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EC86" w14:textId="646E4EBA" w:rsidR="00920AA0" w:rsidRDefault="00BB2295" w:rsidP="00BB229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6CF20B7" w14:textId="7FE19446" w:rsidR="00BB2295" w:rsidRDefault="00BB2295" w:rsidP="00BB229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РАЙОА</w:t>
      </w:r>
    </w:p>
    <w:p w14:paraId="0C024D8D" w14:textId="787E1965" w:rsidR="00BB2295" w:rsidRDefault="00BB2295" w:rsidP="00BB229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8A11EDF" w14:textId="782A200F" w:rsidR="00BB2295" w:rsidRDefault="00BB2295" w:rsidP="00BB2295">
      <w:pPr>
        <w:tabs>
          <w:tab w:val="left" w:pos="567"/>
        </w:tabs>
        <w:jc w:val="center"/>
        <w:rPr>
          <w:sz w:val="28"/>
          <w:szCs w:val="28"/>
        </w:rPr>
      </w:pPr>
    </w:p>
    <w:p w14:paraId="031CD17E" w14:textId="79701E21" w:rsidR="00BB2295" w:rsidRDefault="00BB2295" w:rsidP="00BB229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22.02.2024 года № 178</w:t>
      </w:r>
    </w:p>
    <w:p w14:paraId="6C91E9E0" w14:textId="34C63681" w:rsidR="003C55C2" w:rsidRDefault="003C55C2" w:rsidP="00BB2295">
      <w:pPr>
        <w:tabs>
          <w:tab w:val="left" w:pos="567"/>
        </w:tabs>
        <w:rPr>
          <w:sz w:val="28"/>
          <w:szCs w:val="28"/>
        </w:rPr>
      </w:pPr>
    </w:p>
    <w:p w14:paraId="3319C831" w14:textId="77777777" w:rsidR="0023196B" w:rsidRDefault="0023196B" w:rsidP="00920AA0">
      <w:pPr>
        <w:tabs>
          <w:tab w:val="left" w:pos="567"/>
        </w:tabs>
        <w:jc w:val="both"/>
        <w:rPr>
          <w:sz w:val="28"/>
          <w:szCs w:val="28"/>
        </w:rPr>
      </w:pPr>
    </w:p>
    <w:p w14:paraId="0DCFB23D" w14:textId="72CF68D8" w:rsidR="00920AA0" w:rsidRPr="0023196B" w:rsidRDefault="00920AA0" w:rsidP="0023196B">
      <w:pPr>
        <w:tabs>
          <w:tab w:val="left" w:pos="567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Об 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утверждении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 муниципальной </w:t>
      </w:r>
    </w:p>
    <w:p w14:paraId="73F594AA" w14:textId="6E26B07A" w:rsidR="00920AA0" w:rsidRPr="0023196B" w:rsidRDefault="00920AA0" w:rsidP="00C900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>программы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 «Реализация 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проекта  </w:t>
      </w:r>
    </w:p>
    <w:p w14:paraId="2F553B0A" w14:textId="77777777" w:rsidR="00920AA0" w:rsidRPr="0023196B" w:rsidRDefault="00920AA0" w:rsidP="0023196B">
      <w:pPr>
        <w:tabs>
          <w:tab w:val="left" w:pos="567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«Инициативное бюджетирование» </w:t>
      </w:r>
    </w:p>
    <w:p w14:paraId="73C6BD14" w14:textId="3EB991E6" w:rsidR="00920AA0" w:rsidRPr="0023196B" w:rsidRDefault="00920AA0" w:rsidP="0023196B">
      <w:pPr>
        <w:tabs>
          <w:tab w:val="left" w:pos="567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>на</w:t>
      </w:r>
      <w:r w:rsidR="00C90067">
        <w:rPr>
          <w:sz w:val="28"/>
          <w:szCs w:val="28"/>
        </w:rPr>
        <w:t xml:space="preserve">   </w:t>
      </w:r>
      <w:r w:rsidRPr="0023196B">
        <w:rPr>
          <w:sz w:val="28"/>
          <w:szCs w:val="28"/>
        </w:rPr>
        <w:t xml:space="preserve"> 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территории </w:t>
      </w:r>
      <w:r w:rsidR="00C90067">
        <w:rPr>
          <w:sz w:val="28"/>
          <w:szCs w:val="28"/>
        </w:rPr>
        <w:t xml:space="preserve">   </w:t>
      </w:r>
      <w:r w:rsidR="00074F15" w:rsidRPr="0023196B">
        <w:rPr>
          <w:sz w:val="28"/>
          <w:szCs w:val="28"/>
        </w:rPr>
        <w:t>Карталинского</w:t>
      </w:r>
      <w:r w:rsidRPr="0023196B">
        <w:rPr>
          <w:sz w:val="28"/>
          <w:szCs w:val="28"/>
        </w:rPr>
        <w:t xml:space="preserve"> </w:t>
      </w:r>
    </w:p>
    <w:p w14:paraId="0FC9ADC1" w14:textId="364F1403" w:rsidR="00C90067" w:rsidRDefault="00920AA0" w:rsidP="0023196B">
      <w:pPr>
        <w:tabs>
          <w:tab w:val="left" w:pos="567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>муниципального</w:t>
      </w:r>
      <w:r w:rsidR="00C90067">
        <w:rPr>
          <w:sz w:val="28"/>
          <w:szCs w:val="28"/>
        </w:rPr>
        <w:t xml:space="preserve">      </w:t>
      </w:r>
      <w:r w:rsidRPr="0023196B">
        <w:rPr>
          <w:sz w:val="28"/>
          <w:szCs w:val="28"/>
        </w:rPr>
        <w:t xml:space="preserve"> района</w:t>
      </w:r>
      <w:r w:rsidR="00C90067">
        <w:rPr>
          <w:sz w:val="28"/>
          <w:szCs w:val="28"/>
        </w:rPr>
        <w:t xml:space="preserve">      </w:t>
      </w:r>
      <w:r w:rsidRPr="0023196B">
        <w:rPr>
          <w:sz w:val="28"/>
          <w:szCs w:val="28"/>
        </w:rPr>
        <w:t xml:space="preserve"> на</w:t>
      </w:r>
    </w:p>
    <w:p w14:paraId="2A50AF4A" w14:textId="471B7D02" w:rsidR="00920AA0" w:rsidRDefault="00920AA0" w:rsidP="0023196B">
      <w:pPr>
        <w:tabs>
          <w:tab w:val="left" w:pos="567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2024-2026 годы»</w:t>
      </w:r>
      <w:r w:rsidRPr="0023196B">
        <w:rPr>
          <w:b/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 </w:t>
      </w:r>
    </w:p>
    <w:p w14:paraId="50BD0F77" w14:textId="77777777" w:rsidR="00C90067" w:rsidRPr="0023196B" w:rsidRDefault="00C90067" w:rsidP="001E46F8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14:paraId="746169A5" w14:textId="77777777" w:rsidR="00920AA0" w:rsidRPr="0023196B" w:rsidRDefault="00920AA0" w:rsidP="0023196B">
      <w:pPr>
        <w:tabs>
          <w:tab w:val="left" w:pos="567"/>
        </w:tabs>
        <w:rPr>
          <w:sz w:val="28"/>
          <w:szCs w:val="28"/>
        </w:rPr>
      </w:pPr>
      <w:r w:rsidRPr="0023196B">
        <w:rPr>
          <w:sz w:val="28"/>
          <w:szCs w:val="28"/>
        </w:rPr>
        <w:t xml:space="preserve"> </w:t>
      </w:r>
    </w:p>
    <w:p w14:paraId="383ABC3D" w14:textId="662A947C" w:rsidR="0023196B" w:rsidRPr="0023196B" w:rsidRDefault="00920AA0" w:rsidP="0048295C">
      <w:pPr>
        <w:tabs>
          <w:tab w:val="left" w:pos="709"/>
          <w:tab w:val="right" w:pos="9072"/>
        </w:tabs>
        <w:ind w:right="-2"/>
        <w:jc w:val="both"/>
        <w:rPr>
          <w:color w:val="000000"/>
          <w:sz w:val="28"/>
          <w:szCs w:val="28"/>
        </w:rPr>
      </w:pPr>
      <w:r w:rsidRPr="0023196B">
        <w:rPr>
          <w:sz w:val="28"/>
          <w:szCs w:val="28"/>
        </w:rPr>
        <w:t xml:space="preserve">          </w:t>
      </w:r>
      <w:r w:rsidRPr="0023196B">
        <w:rPr>
          <w:color w:val="000000"/>
          <w:sz w:val="28"/>
          <w:szCs w:val="28"/>
        </w:rPr>
        <w:t>В соответствии</w:t>
      </w:r>
      <w:r w:rsidR="001E46F8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 xml:space="preserve"> со </w:t>
      </w:r>
      <w:r w:rsidR="001E46F8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>статьей 179 Бюджетного кодекса Российской Федерации, Федеральным законом от 06.10.2003 г</w:t>
      </w:r>
      <w:r w:rsidR="0023196B" w:rsidRPr="0023196B">
        <w:rPr>
          <w:color w:val="000000"/>
          <w:sz w:val="28"/>
          <w:szCs w:val="28"/>
        </w:rPr>
        <w:t xml:space="preserve">ода </w:t>
      </w:r>
      <w:r w:rsidRPr="0023196B">
        <w:rPr>
          <w:color w:val="000000"/>
          <w:sz w:val="28"/>
          <w:szCs w:val="28"/>
        </w:rPr>
        <w:t>№</w:t>
      </w:r>
      <w:r w:rsidR="00C90067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>131</w:t>
      </w:r>
      <w:r w:rsidR="003C55C2">
        <w:rPr>
          <w:color w:val="000000"/>
          <w:sz w:val="28"/>
          <w:szCs w:val="28"/>
        </w:rPr>
        <w:t xml:space="preserve"> </w:t>
      </w:r>
      <w:r w:rsidR="0023196B" w:rsidRPr="0023196B">
        <w:rPr>
          <w:color w:val="000000"/>
          <w:sz w:val="28"/>
          <w:szCs w:val="28"/>
        </w:rPr>
        <w:t>-</w:t>
      </w:r>
      <w:r w:rsidR="003C55C2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>ФЗ</w:t>
      </w:r>
      <w:r w:rsidR="00C90067">
        <w:rPr>
          <w:color w:val="000000"/>
          <w:sz w:val="28"/>
          <w:szCs w:val="28"/>
        </w:rPr>
        <w:t xml:space="preserve"> </w:t>
      </w:r>
      <w:r w:rsidR="003C55C2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 xml:space="preserve">«Об общих принципах организации </w:t>
      </w:r>
      <w:r w:rsidR="003C55C2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>местного самоуправления в Российской Федерации», руководствуясь</w:t>
      </w:r>
      <w:r w:rsidR="003C55C2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 xml:space="preserve"> Уставом </w:t>
      </w:r>
      <w:r w:rsidR="00074F15" w:rsidRPr="0023196B">
        <w:rPr>
          <w:color w:val="000000"/>
          <w:sz w:val="28"/>
          <w:szCs w:val="28"/>
        </w:rPr>
        <w:t>Карталинского</w:t>
      </w:r>
      <w:r w:rsidRPr="0023196B">
        <w:rPr>
          <w:color w:val="000000"/>
          <w:sz w:val="28"/>
          <w:szCs w:val="28"/>
        </w:rPr>
        <w:t xml:space="preserve"> муниципального района, </w:t>
      </w:r>
      <w:r w:rsidR="00074F15" w:rsidRPr="0023196B">
        <w:rPr>
          <w:color w:val="000000"/>
          <w:sz w:val="28"/>
          <w:szCs w:val="28"/>
        </w:rPr>
        <w:t xml:space="preserve">   </w:t>
      </w:r>
    </w:p>
    <w:p w14:paraId="30F39C54" w14:textId="488C8D8F" w:rsidR="00920AA0" w:rsidRPr="0023196B" w:rsidRDefault="00920AA0" w:rsidP="0048295C">
      <w:pPr>
        <w:tabs>
          <w:tab w:val="right" w:pos="9072"/>
        </w:tabs>
        <w:ind w:right="-2"/>
        <w:rPr>
          <w:sz w:val="28"/>
          <w:szCs w:val="28"/>
        </w:rPr>
      </w:pPr>
      <w:r w:rsidRPr="0023196B">
        <w:rPr>
          <w:color w:val="000000"/>
          <w:sz w:val="28"/>
          <w:szCs w:val="28"/>
        </w:rPr>
        <w:t>администрация</w:t>
      </w:r>
      <w:r w:rsidR="0023196B" w:rsidRPr="0023196B">
        <w:rPr>
          <w:color w:val="000000"/>
          <w:sz w:val="28"/>
          <w:szCs w:val="28"/>
        </w:rPr>
        <w:t xml:space="preserve">  </w:t>
      </w:r>
      <w:r w:rsidR="00074F15" w:rsidRPr="0023196B">
        <w:rPr>
          <w:color w:val="000000"/>
          <w:sz w:val="28"/>
          <w:szCs w:val="28"/>
        </w:rPr>
        <w:t>Карталинс</w:t>
      </w:r>
      <w:r w:rsidRPr="0023196B">
        <w:rPr>
          <w:color w:val="000000"/>
          <w:sz w:val="28"/>
          <w:szCs w:val="28"/>
        </w:rPr>
        <w:t>кого</w:t>
      </w:r>
      <w:r w:rsidR="0023196B" w:rsidRPr="0023196B">
        <w:rPr>
          <w:color w:val="000000"/>
          <w:sz w:val="28"/>
          <w:szCs w:val="28"/>
        </w:rPr>
        <w:t xml:space="preserve"> </w:t>
      </w:r>
      <w:r w:rsidRPr="0023196B">
        <w:rPr>
          <w:color w:val="000000"/>
          <w:sz w:val="28"/>
          <w:szCs w:val="28"/>
        </w:rPr>
        <w:t>муниципального района</w:t>
      </w:r>
      <w:r w:rsidR="00074F15" w:rsidRPr="0023196B">
        <w:rPr>
          <w:color w:val="000000"/>
          <w:sz w:val="28"/>
          <w:szCs w:val="28"/>
        </w:rPr>
        <w:t xml:space="preserve"> </w:t>
      </w:r>
      <w:r w:rsidR="0023196B" w:rsidRPr="0023196B">
        <w:rPr>
          <w:color w:val="000000"/>
          <w:sz w:val="28"/>
          <w:szCs w:val="28"/>
        </w:rPr>
        <w:t>П</w:t>
      </w:r>
      <w:r w:rsidRPr="0023196B">
        <w:rPr>
          <w:sz w:val="28"/>
          <w:szCs w:val="28"/>
        </w:rPr>
        <w:t>ОСТАНОВЛЯЕТ:</w:t>
      </w:r>
    </w:p>
    <w:p w14:paraId="0CC10F65" w14:textId="6D1CE32E" w:rsidR="00920AA0" w:rsidRPr="0023196B" w:rsidRDefault="00C90067" w:rsidP="0048295C">
      <w:pPr>
        <w:tabs>
          <w:tab w:val="left" w:pos="993"/>
          <w:tab w:val="right" w:pos="921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0AA0" w:rsidRPr="0023196B">
        <w:rPr>
          <w:sz w:val="28"/>
          <w:szCs w:val="28"/>
        </w:rPr>
        <w:t>Утвердить</w:t>
      </w:r>
      <w:r w:rsidR="003C55C2">
        <w:rPr>
          <w:sz w:val="28"/>
          <w:szCs w:val="28"/>
        </w:rPr>
        <w:t xml:space="preserve"> прилаг</w:t>
      </w:r>
      <w:r w:rsidR="0048295C">
        <w:rPr>
          <w:sz w:val="28"/>
          <w:szCs w:val="28"/>
        </w:rPr>
        <w:t>а</w:t>
      </w:r>
      <w:r w:rsidR="003C55C2">
        <w:rPr>
          <w:sz w:val="28"/>
          <w:szCs w:val="28"/>
        </w:rPr>
        <w:t>емую</w:t>
      </w:r>
      <w:r w:rsidR="00920AA0" w:rsidRPr="0023196B">
        <w:rPr>
          <w:sz w:val="28"/>
          <w:szCs w:val="28"/>
        </w:rPr>
        <w:t xml:space="preserve"> муниципальную программу «Реализация проекта  «Инициативное бюджетирование» на территории </w:t>
      </w:r>
      <w:r w:rsidR="00074F15" w:rsidRPr="0023196B">
        <w:rPr>
          <w:sz w:val="28"/>
          <w:szCs w:val="28"/>
        </w:rPr>
        <w:t>Карталинс</w:t>
      </w:r>
      <w:r w:rsidR="00920AA0" w:rsidRPr="0023196B">
        <w:rPr>
          <w:sz w:val="28"/>
          <w:szCs w:val="28"/>
        </w:rPr>
        <w:t>кого муниципального района на 2024-2026 годы».</w:t>
      </w:r>
    </w:p>
    <w:p w14:paraId="6578571A" w14:textId="6862D83A" w:rsidR="00920AA0" w:rsidRPr="0023196B" w:rsidRDefault="00C90067" w:rsidP="0048295C">
      <w:pPr>
        <w:tabs>
          <w:tab w:val="left" w:pos="993"/>
          <w:tab w:val="right" w:pos="921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F15" w:rsidRPr="0023196B">
        <w:rPr>
          <w:sz w:val="28"/>
          <w:szCs w:val="28"/>
        </w:rPr>
        <w:t>Разместить н</w:t>
      </w:r>
      <w:r w:rsidR="00920AA0" w:rsidRPr="0023196B">
        <w:rPr>
          <w:sz w:val="28"/>
          <w:szCs w:val="28"/>
        </w:rPr>
        <w:t xml:space="preserve">астоящее постановление на официальном сайте   администрации </w:t>
      </w:r>
      <w:r w:rsidR="00074F15" w:rsidRPr="0023196B">
        <w:rPr>
          <w:sz w:val="28"/>
          <w:szCs w:val="28"/>
        </w:rPr>
        <w:t>Карталинского</w:t>
      </w:r>
      <w:r w:rsidR="00920AA0" w:rsidRPr="0023196B">
        <w:rPr>
          <w:sz w:val="28"/>
          <w:szCs w:val="28"/>
        </w:rPr>
        <w:t xml:space="preserve"> муниципального района.</w:t>
      </w:r>
    </w:p>
    <w:p w14:paraId="54B2703D" w14:textId="2E8CE310" w:rsidR="00DB5F95" w:rsidRPr="0023196B" w:rsidRDefault="00C90067" w:rsidP="0048295C">
      <w:pPr>
        <w:tabs>
          <w:tab w:val="left" w:pos="993"/>
          <w:tab w:val="right" w:pos="921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0AA0" w:rsidRPr="0023196B">
        <w:rPr>
          <w:sz w:val="28"/>
          <w:szCs w:val="28"/>
        </w:rPr>
        <w:t xml:space="preserve">Организацию   выполнения   настоящего постановления возложить на первого заместителя главы  </w:t>
      </w:r>
      <w:r w:rsidR="00DB5F95" w:rsidRPr="0023196B">
        <w:rPr>
          <w:sz w:val="28"/>
          <w:szCs w:val="28"/>
        </w:rPr>
        <w:t>Карталин</w:t>
      </w:r>
      <w:r w:rsidR="00920AA0" w:rsidRPr="0023196B">
        <w:rPr>
          <w:sz w:val="28"/>
          <w:szCs w:val="28"/>
        </w:rPr>
        <w:t>ского муниципального района</w:t>
      </w:r>
      <w:r w:rsidR="0023196B" w:rsidRPr="0023196B">
        <w:rPr>
          <w:sz w:val="28"/>
          <w:szCs w:val="28"/>
        </w:rPr>
        <w:t xml:space="preserve"> </w:t>
      </w:r>
      <w:r w:rsidR="00D31A13" w:rsidRPr="0023196B">
        <w:rPr>
          <w:sz w:val="28"/>
          <w:szCs w:val="28"/>
        </w:rPr>
        <w:t>Куличкова</w:t>
      </w:r>
      <w:r w:rsidR="0023196B" w:rsidRPr="0023196B">
        <w:rPr>
          <w:sz w:val="28"/>
          <w:szCs w:val="28"/>
        </w:rPr>
        <w:t xml:space="preserve"> А.И.</w:t>
      </w:r>
    </w:p>
    <w:p w14:paraId="5C88AE4C" w14:textId="2310A2F0" w:rsidR="00920AA0" w:rsidRDefault="00C90067" w:rsidP="0048295C">
      <w:pPr>
        <w:tabs>
          <w:tab w:val="left" w:pos="993"/>
          <w:tab w:val="right" w:pos="921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F15" w:rsidRPr="0023196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047A6FB" w14:textId="77777777" w:rsidR="00C90067" w:rsidRPr="0023196B" w:rsidRDefault="00C90067" w:rsidP="001E46F8">
      <w:pPr>
        <w:tabs>
          <w:tab w:val="left" w:pos="993"/>
          <w:tab w:val="right" w:pos="9214"/>
        </w:tabs>
        <w:ind w:right="225" w:firstLine="709"/>
        <w:jc w:val="both"/>
        <w:rPr>
          <w:sz w:val="28"/>
          <w:szCs w:val="28"/>
        </w:rPr>
      </w:pPr>
    </w:p>
    <w:p w14:paraId="02938729" w14:textId="77777777" w:rsidR="00920AA0" w:rsidRPr="0023196B" w:rsidRDefault="00920AA0" w:rsidP="003C55C2">
      <w:pPr>
        <w:tabs>
          <w:tab w:val="right" w:pos="9072"/>
        </w:tabs>
        <w:ind w:right="225" w:firstLine="709"/>
        <w:jc w:val="both"/>
        <w:rPr>
          <w:sz w:val="28"/>
          <w:szCs w:val="28"/>
        </w:rPr>
      </w:pPr>
    </w:p>
    <w:p w14:paraId="70B4D26F" w14:textId="77777777" w:rsidR="00920AA0" w:rsidRPr="0023196B" w:rsidRDefault="00920AA0" w:rsidP="003C55C2">
      <w:pPr>
        <w:tabs>
          <w:tab w:val="right" w:pos="9072"/>
        </w:tabs>
        <w:ind w:right="225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Глава </w:t>
      </w:r>
      <w:r w:rsidR="005A2AC5" w:rsidRPr="0023196B">
        <w:rPr>
          <w:sz w:val="28"/>
          <w:szCs w:val="28"/>
        </w:rPr>
        <w:t>Карталинского</w:t>
      </w:r>
      <w:r w:rsidRPr="0023196B">
        <w:rPr>
          <w:sz w:val="28"/>
          <w:szCs w:val="28"/>
        </w:rPr>
        <w:t xml:space="preserve"> </w:t>
      </w:r>
    </w:p>
    <w:p w14:paraId="63F9E269" w14:textId="5DE07600" w:rsidR="00920AA0" w:rsidRPr="0023196B" w:rsidRDefault="00920AA0" w:rsidP="001E46F8">
      <w:pPr>
        <w:tabs>
          <w:tab w:val="left" w:pos="709"/>
          <w:tab w:val="right" w:pos="9356"/>
        </w:tabs>
        <w:ind w:right="-2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муниципального района                              </w:t>
      </w:r>
      <w:r w:rsidRPr="0023196B">
        <w:rPr>
          <w:sz w:val="28"/>
          <w:szCs w:val="28"/>
        </w:rPr>
        <w:tab/>
      </w:r>
      <w:r w:rsidR="0023196B" w:rsidRPr="0023196B">
        <w:rPr>
          <w:sz w:val="28"/>
          <w:szCs w:val="28"/>
        </w:rPr>
        <w:t xml:space="preserve">               </w:t>
      </w:r>
      <w:r w:rsidR="001E46F8">
        <w:rPr>
          <w:sz w:val="28"/>
          <w:szCs w:val="28"/>
        </w:rPr>
        <w:t xml:space="preserve">       </w:t>
      </w:r>
      <w:r w:rsidR="0023196B" w:rsidRPr="0023196B">
        <w:rPr>
          <w:sz w:val="28"/>
          <w:szCs w:val="28"/>
        </w:rPr>
        <w:t xml:space="preserve"> </w:t>
      </w:r>
      <w:r w:rsidR="00D31A13" w:rsidRPr="0023196B">
        <w:rPr>
          <w:sz w:val="28"/>
          <w:szCs w:val="28"/>
        </w:rPr>
        <w:t xml:space="preserve">  </w:t>
      </w:r>
      <w:r w:rsidRPr="0023196B">
        <w:rPr>
          <w:sz w:val="28"/>
          <w:szCs w:val="28"/>
        </w:rPr>
        <w:t>А.</w:t>
      </w:r>
      <w:r w:rsidR="005A2AC5" w:rsidRPr="0023196B">
        <w:rPr>
          <w:sz w:val="28"/>
          <w:szCs w:val="28"/>
        </w:rPr>
        <w:t>Г. Вдовин</w:t>
      </w:r>
    </w:p>
    <w:p w14:paraId="046FD141" w14:textId="77777777" w:rsidR="00920AA0" w:rsidRPr="0023196B" w:rsidRDefault="00920AA0" w:rsidP="003C55C2">
      <w:pPr>
        <w:tabs>
          <w:tab w:val="right" w:pos="9072"/>
        </w:tabs>
        <w:rPr>
          <w:sz w:val="28"/>
          <w:szCs w:val="28"/>
        </w:rPr>
      </w:pPr>
    </w:p>
    <w:p w14:paraId="50BB6ECC" w14:textId="77777777" w:rsidR="00920AA0" w:rsidRPr="0023196B" w:rsidRDefault="00920AA0" w:rsidP="003C55C2">
      <w:pPr>
        <w:tabs>
          <w:tab w:val="right" w:pos="9072"/>
        </w:tabs>
        <w:jc w:val="right"/>
        <w:rPr>
          <w:sz w:val="28"/>
          <w:szCs w:val="28"/>
        </w:rPr>
      </w:pPr>
      <w:r w:rsidRPr="0023196B">
        <w:rPr>
          <w:sz w:val="28"/>
          <w:szCs w:val="28"/>
        </w:rPr>
        <w:br w:type="page"/>
      </w:r>
    </w:p>
    <w:p w14:paraId="41966D30" w14:textId="3996B637" w:rsidR="00C87572" w:rsidRPr="0023196B" w:rsidRDefault="00FA57AD" w:rsidP="003C55C2">
      <w:pPr>
        <w:tabs>
          <w:tab w:val="right" w:pos="9072"/>
        </w:tabs>
        <w:ind w:firstLine="4395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lastRenderedPageBreak/>
        <w:t>У</w:t>
      </w:r>
      <w:r w:rsidR="0023196B" w:rsidRPr="0023196B">
        <w:rPr>
          <w:sz w:val="28"/>
          <w:szCs w:val="28"/>
        </w:rPr>
        <w:t>ТВЕРЖДЕНА</w:t>
      </w:r>
    </w:p>
    <w:p w14:paraId="42E7A58D" w14:textId="56A2659A" w:rsidR="00C87572" w:rsidRPr="0023196B" w:rsidRDefault="00C87572" w:rsidP="003C55C2">
      <w:pPr>
        <w:tabs>
          <w:tab w:val="right" w:pos="9072"/>
        </w:tabs>
        <w:ind w:firstLine="4395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постановлени</w:t>
      </w:r>
      <w:r w:rsidR="00FA57AD" w:rsidRPr="0023196B">
        <w:rPr>
          <w:sz w:val="28"/>
          <w:szCs w:val="28"/>
        </w:rPr>
        <w:t>ем</w:t>
      </w:r>
      <w:r w:rsidRPr="0023196B">
        <w:rPr>
          <w:sz w:val="28"/>
          <w:szCs w:val="28"/>
        </w:rPr>
        <w:t xml:space="preserve"> администрации</w:t>
      </w:r>
    </w:p>
    <w:p w14:paraId="4BC6E744" w14:textId="77777777" w:rsidR="00C87572" w:rsidRPr="0023196B" w:rsidRDefault="005A2AC5" w:rsidP="003C55C2">
      <w:pPr>
        <w:tabs>
          <w:tab w:val="right" w:pos="9072"/>
        </w:tabs>
        <w:ind w:firstLine="4395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Карталинского </w:t>
      </w:r>
      <w:r w:rsidR="00C87572" w:rsidRPr="0023196B">
        <w:rPr>
          <w:sz w:val="28"/>
          <w:szCs w:val="28"/>
        </w:rPr>
        <w:t>муниципального района</w:t>
      </w:r>
    </w:p>
    <w:p w14:paraId="28A2FBC3" w14:textId="36837665" w:rsidR="00C87572" w:rsidRPr="0023196B" w:rsidRDefault="00C87572" w:rsidP="003C55C2">
      <w:pPr>
        <w:tabs>
          <w:tab w:val="right" w:pos="9072"/>
        </w:tabs>
        <w:ind w:firstLine="4395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от </w:t>
      </w:r>
      <w:r w:rsidR="006F3CA2">
        <w:rPr>
          <w:sz w:val="28"/>
          <w:szCs w:val="28"/>
        </w:rPr>
        <w:t>22.02.</w:t>
      </w:r>
      <w:r w:rsidRPr="0023196B">
        <w:rPr>
          <w:sz w:val="28"/>
          <w:szCs w:val="28"/>
        </w:rPr>
        <w:t>202</w:t>
      </w:r>
      <w:r w:rsidR="005A2AC5" w:rsidRPr="0023196B">
        <w:rPr>
          <w:sz w:val="28"/>
          <w:szCs w:val="28"/>
        </w:rPr>
        <w:t>4</w:t>
      </w:r>
      <w:r w:rsidRPr="0023196B">
        <w:rPr>
          <w:sz w:val="28"/>
          <w:szCs w:val="28"/>
        </w:rPr>
        <w:t xml:space="preserve"> г</w:t>
      </w:r>
      <w:r w:rsidR="0023196B" w:rsidRPr="0023196B">
        <w:rPr>
          <w:sz w:val="28"/>
          <w:szCs w:val="28"/>
        </w:rPr>
        <w:t>ода</w:t>
      </w:r>
      <w:r w:rsidRPr="0023196B">
        <w:rPr>
          <w:sz w:val="28"/>
          <w:szCs w:val="28"/>
        </w:rPr>
        <w:t xml:space="preserve"> № </w:t>
      </w:r>
      <w:r w:rsidR="006F3CA2">
        <w:rPr>
          <w:sz w:val="28"/>
          <w:szCs w:val="28"/>
        </w:rPr>
        <w:t>178</w:t>
      </w:r>
    </w:p>
    <w:p w14:paraId="1BE45BEA" w14:textId="22A6D176" w:rsidR="0023196B" w:rsidRPr="0023196B" w:rsidRDefault="0023196B" w:rsidP="0023196B">
      <w:pPr>
        <w:jc w:val="right"/>
        <w:rPr>
          <w:sz w:val="28"/>
          <w:szCs w:val="28"/>
        </w:rPr>
      </w:pPr>
    </w:p>
    <w:p w14:paraId="74BE7135" w14:textId="4909FA2F" w:rsidR="0023196B" w:rsidRPr="0023196B" w:rsidRDefault="0023196B" w:rsidP="0023196B">
      <w:pPr>
        <w:jc w:val="right"/>
        <w:rPr>
          <w:sz w:val="28"/>
          <w:szCs w:val="28"/>
        </w:rPr>
      </w:pPr>
    </w:p>
    <w:p w14:paraId="1ECFC7B3" w14:textId="77777777" w:rsidR="0023196B" w:rsidRPr="0023196B" w:rsidRDefault="0023196B" w:rsidP="0023196B">
      <w:pPr>
        <w:jc w:val="right"/>
        <w:rPr>
          <w:sz w:val="28"/>
          <w:szCs w:val="28"/>
        </w:rPr>
      </w:pPr>
    </w:p>
    <w:p w14:paraId="0FA13C70" w14:textId="77777777" w:rsidR="00556FAD" w:rsidRPr="0023196B" w:rsidRDefault="00556FAD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Муниципальная программа </w:t>
      </w:r>
    </w:p>
    <w:p w14:paraId="6928941B" w14:textId="77777777" w:rsidR="0023196B" w:rsidRPr="0023196B" w:rsidRDefault="00FA57AD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>«</w:t>
      </w:r>
      <w:r w:rsidR="00195FEA" w:rsidRPr="0023196B">
        <w:rPr>
          <w:bCs/>
          <w:sz w:val="28"/>
          <w:szCs w:val="28"/>
        </w:rPr>
        <w:t>Реализация проекта</w:t>
      </w:r>
    </w:p>
    <w:p w14:paraId="697D3C64" w14:textId="0482AEAF" w:rsidR="0023196B" w:rsidRPr="0023196B" w:rsidRDefault="00195FEA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</w:t>
      </w:r>
      <w:r w:rsidR="00FA57AD" w:rsidRPr="0023196B">
        <w:rPr>
          <w:bCs/>
          <w:sz w:val="28"/>
          <w:szCs w:val="28"/>
        </w:rPr>
        <w:t>«</w:t>
      </w:r>
      <w:r w:rsidR="00556FAD" w:rsidRPr="0023196B">
        <w:rPr>
          <w:bCs/>
          <w:sz w:val="28"/>
          <w:szCs w:val="28"/>
        </w:rPr>
        <w:t>Инициативное бюджетирование</w:t>
      </w:r>
      <w:r w:rsidR="00FA57AD" w:rsidRPr="0023196B">
        <w:rPr>
          <w:bCs/>
          <w:sz w:val="28"/>
          <w:szCs w:val="28"/>
        </w:rPr>
        <w:t>»</w:t>
      </w:r>
      <w:r w:rsidR="00556FAD" w:rsidRPr="0023196B">
        <w:rPr>
          <w:bCs/>
          <w:sz w:val="28"/>
          <w:szCs w:val="28"/>
        </w:rPr>
        <w:t xml:space="preserve"> </w:t>
      </w:r>
      <w:r w:rsidR="00FA57AD" w:rsidRPr="0023196B">
        <w:rPr>
          <w:bCs/>
          <w:sz w:val="28"/>
          <w:szCs w:val="28"/>
        </w:rPr>
        <w:t>на территории</w:t>
      </w:r>
    </w:p>
    <w:p w14:paraId="687FA024" w14:textId="54C6CB97" w:rsidR="00AD6C93" w:rsidRPr="0023196B" w:rsidRDefault="00FA57AD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</w:t>
      </w:r>
      <w:r w:rsidR="005A2AC5" w:rsidRPr="0023196B">
        <w:rPr>
          <w:bCs/>
          <w:sz w:val="28"/>
          <w:szCs w:val="28"/>
        </w:rPr>
        <w:t>Карталинского</w:t>
      </w:r>
      <w:r w:rsidRPr="0023196B">
        <w:rPr>
          <w:bCs/>
          <w:sz w:val="28"/>
          <w:szCs w:val="28"/>
        </w:rPr>
        <w:t xml:space="preserve"> муниципального района</w:t>
      </w:r>
      <w:r w:rsidR="00AD6C93" w:rsidRPr="0023196B">
        <w:rPr>
          <w:bCs/>
          <w:sz w:val="28"/>
          <w:szCs w:val="28"/>
        </w:rPr>
        <w:t xml:space="preserve"> </w:t>
      </w:r>
    </w:p>
    <w:p w14:paraId="032F85CF" w14:textId="428BC49A" w:rsidR="00556FAD" w:rsidRDefault="00AD6C93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>на 2024-2026 годы</w:t>
      </w:r>
      <w:r w:rsidR="00527E39" w:rsidRPr="0023196B">
        <w:rPr>
          <w:bCs/>
          <w:sz w:val="28"/>
          <w:szCs w:val="28"/>
        </w:rPr>
        <w:t>»</w:t>
      </w:r>
    </w:p>
    <w:p w14:paraId="07020D08" w14:textId="77777777" w:rsidR="0082757E" w:rsidRPr="0023196B" w:rsidRDefault="0082757E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512D0BEC" w14:textId="77777777" w:rsidR="00F55FBD" w:rsidRPr="0023196B" w:rsidRDefault="00F55FBD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4E6B05CC" w14:textId="77A33FF4" w:rsidR="007406A4" w:rsidRDefault="00556FAD" w:rsidP="007406A4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Паспорт </w:t>
      </w:r>
      <w:r w:rsidR="004A04DD">
        <w:rPr>
          <w:bCs/>
          <w:sz w:val="28"/>
          <w:szCs w:val="28"/>
        </w:rPr>
        <w:t>м</w:t>
      </w:r>
      <w:r w:rsidRPr="0023196B">
        <w:rPr>
          <w:bCs/>
          <w:sz w:val="28"/>
          <w:szCs w:val="28"/>
        </w:rPr>
        <w:t xml:space="preserve">униципальной </w:t>
      </w:r>
    </w:p>
    <w:p w14:paraId="1723B361" w14:textId="3E7F4632" w:rsidR="0023196B" w:rsidRPr="0023196B" w:rsidRDefault="00556FAD" w:rsidP="007406A4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программы </w:t>
      </w:r>
      <w:r w:rsidR="00B520C4" w:rsidRPr="0023196B">
        <w:rPr>
          <w:bCs/>
          <w:sz w:val="28"/>
          <w:szCs w:val="28"/>
        </w:rPr>
        <w:t>«</w:t>
      </w:r>
      <w:r w:rsidR="00195FEA" w:rsidRPr="0023196B">
        <w:rPr>
          <w:bCs/>
          <w:sz w:val="28"/>
          <w:szCs w:val="28"/>
        </w:rPr>
        <w:t>Реализация проекта</w:t>
      </w:r>
    </w:p>
    <w:p w14:paraId="14067F6E" w14:textId="0630BDD5" w:rsidR="0023196B" w:rsidRPr="0023196B" w:rsidRDefault="00195FEA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</w:t>
      </w:r>
      <w:r w:rsidR="00B520C4" w:rsidRPr="0023196B">
        <w:rPr>
          <w:bCs/>
          <w:sz w:val="28"/>
          <w:szCs w:val="28"/>
        </w:rPr>
        <w:t>«</w:t>
      </w:r>
      <w:r w:rsidR="00556FAD" w:rsidRPr="0023196B">
        <w:rPr>
          <w:bCs/>
          <w:sz w:val="28"/>
          <w:szCs w:val="28"/>
        </w:rPr>
        <w:t>Инициативное бюджетирование</w:t>
      </w:r>
      <w:r w:rsidR="007406A4">
        <w:rPr>
          <w:bCs/>
          <w:sz w:val="28"/>
          <w:szCs w:val="28"/>
        </w:rPr>
        <w:t>»</w:t>
      </w:r>
    </w:p>
    <w:p w14:paraId="7528A847" w14:textId="77777777" w:rsidR="007406A4" w:rsidRDefault="00B520C4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на территории </w:t>
      </w:r>
      <w:r w:rsidR="005A2AC5" w:rsidRPr="0023196B">
        <w:rPr>
          <w:bCs/>
          <w:sz w:val="28"/>
          <w:szCs w:val="28"/>
        </w:rPr>
        <w:t>Карталинс</w:t>
      </w:r>
      <w:r w:rsidRPr="0023196B">
        <w:rPr>
          <w:bCs/>
          <w:sz w:val="28"/>
          <w:szCs w:val="28"/>
        </w:rPr>
        <w:t>кого муниципального</w:t>
      </w:r>
    </w:p>
    <w:p w14:paraId="1798725D" w14:textId="74BAB183" w:rsidR="00AD6C93" w:rsidRDefault="00B520C4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района</w:t>
      </w:r>
      <w:r w:rsidR="00556FAD" w:rsidRPr="0023196B">
        <w:rPr>
          <w:bCs/>
          <w:sz w:val="28"/>
          <w:szCs w:val="28"/>
        </w:rPr>
        <w:t xml:space="preserve"> </w:t>
      </w:r>
      <w:r w:rsidR="00AD6C93" w:rsidRPr="0023196B">
        <w:rPr>
          <w:bCs/>
          <w:sz w:val="28"/>
          <w:szCs w:val="28"/>
        </w:rPr>
        <w:t>на 2024-2026 годы</w:t>
      </w:r>
      <w:r w:rsidR="00527E39" w:rsidRPr="0023196B">
        <w:rPr>
          <w:bCs/>
          <w:sz w:val="28"/>
          <w:szCs w:val="28"/>
        </w:rPr>
        <w:t>»</w:t>
      </w:r>
    </w:p>
    <w:p w14:paraId="3938E4FA" w14:textId="77777777" w:rsidR="0082757E" w:rsidRPr="0023196B" w:rsidRDefault="0082757E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4E680970" w14:textId="77777777" w:rsidR="00F55FBD" w:rsidRPr="0023196B" w:rsidRDefault="00F55FBD" w:rsidP="002319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556FAD" w:rsidRPr="0023196B" w14:paraId="1296DB92" w14:textId="77777777" w:rsidTr="007406A4">
        <w:trPr>
          <w:tblCellSpacing w:w="5" w:type="nil"/>
        </w:trPr>
        <w:tc>
          <w:tcPr>
            <w:tcW w:w="2410" w:type="dxa"/>
          </w:tcPr>
          <w:p w14:paraId="083EFB9C" w14:textId="5814E53B" w:rsidR="00556FAD" w:rsidRPr="0023196B" w:rsidRDefault="00556FAD" w:rsidP="00231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7347550D" w14:textId="652A7939" w:rsidR="00556FAD" w:rsidRPr="0023196B" w:rsidRDefault="00B520C4" w:rsidP="002319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sz w:val="28"/>
                <w:szCs w:val="28"/>
              </w:rPr>
              <w:t>«</w:t>
            </w:r>
            <w:r w:rsidR="00556FAD" w:rsidRPr="0023196B">
              <w:rPr>
                <w:sz w:val="28"/>
                <w:szCs w:val="28"/>
              </w:rPr>
              <w:t xml:space="preserve">Реализация проекта </w:t>
            </w:r>
            <w:r w:rsidRPr="0023196B">
              <w:rPr>
                <w:sz w:val="28"/>
                <w:szCs w:val="28"/>
              </w:rPr>
              <w:t>«</w:t>
            </w:r>
            <w:r w:rsidR="00556FAD" w:rsidRPr="0023196B">
              <w:rPr>
                <w:sz w:val="28"/>
                <w:szCs w:val="28"/>
              </w:rPr>
              <w:t xml:space="preserve">Инициативное </w:t>
            </w:r>
            <w:r w:rsidRPr="0023196B">
              <w:rPr>
                <w:sz w:val="28"/>
                <w:szCs w:val="28"/>
              </w:rPr>
              <w:t xml:space="preserve">бюджетирование» на территории </w:t>
            </w:r>
            <w:r w:rsidR="005A2AC5" w:rsidRPr="0023196B">
              <w:rPr>
                <w:sz w:val="28"/>
                <w:szCs w:val="28"/>
              </w:rPr>
              <w:t>Карталин</w:t>
            </w:r>
            <w:r w:rsidRPr="0023196B">
              <w:rPr>
                <w:sz w:val="28"/>
                <w:szCs w:val="28"/>
              </w:rPr>
              <w:t>ского муниципального района</w:t>
            </w:r>
            <w:r w:rsidR="00AD6C93" w:rsidRPr="0023196B">
              <w:rPr>
                <w:b/>
                <w:sz w:val="28"/>
                <w:szCs w:val="28"/>
              </w:rPr>
              <w:t xml:space="preserve"> </w:t>
            </w:r>
            <w:r w:rsidR="00AD6C93" w:rsidRPr="0023196B">
              <w:rPr>
                <w:sz w:val="28"/>
                <w:szCs w:val="28"/>
              </w:rPr>
              <w:t>на 2024-2026 годы</w:t>
            </w:r>
            <w:r w:rsidR="00527E39" w:rsidRPr="0023196B">
              <w:rPr>
                <w:sz w:val="28"/>
                <w:szCs w:val="28"/>
              </w:rPr>
              <w:t>»</w:t>
            </w:r>
            <w:r w:rsidR="004A04DD">
              <w:rPr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FA57AD" w:rsidRPr="0023196B" w14:paraId="0FB5E5CE" w14:textId="77777777" w:rsidTr="007406A4">
        <w:trPr>
          <w:trHeight w:val="400"/>
          <w:tblCellSpacing w:w="5" w:type="nil"/>
        </w:trPr>
        <w:tc>
          <w:tcPr>
            <w:tcW w:w="2410" w:type="dxa"/>
          </w:tcPr>
          <w:p w14:paraId="40722FA7" w14:textId="56FB1E18" w:rsidR="00FA57AD" w:rsidRPr="0023196B" w:rsidRDefault="00F32EF5" w:rsidP="007406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Ответственный и</w:t>
            </w:r>
            <w:r w:rsidR="00FA57AD" w:rsidRPr="0023196B">
              <w:rPr>
                <w:sz w:val="28"/>
                <w:szCs w:val="28"/>
              </w:rPr>
              <w:t>сполнител</w:t>
            </w:r>
            <w:r w:rsidR="00F55FBD" w:rsidRPr="0023196B">
              <w:rPr>
                <w:sz w:val="28"/>
                <w:szCs w:val="28"/>
              </w:rPr>
              <w:t>ь</w:t>
            </w:r>
            <w:r w:rsidR="00FA57AD" w:rsidRPr="0023196B">
              <w:rPr>
                <w:sz w:val="28"/>
                <w:szCs w:val="28"/>
              </w:rPr>
              <w:t xml:space="preserve"> </w:t>
            </w:r>
            <w:r w:rsidR="004A04DD">
              <w:rPr>
                <w:sz w:val="28"/>
                <w:szCs w:val="28"/>
              </w:rPr>
              <w:t>П</w:t>
            </w:r>
            <w:r w:rsidR="00FA57AD" w:rsidRPr="0023196B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14:paraId="779AFBAC" w14:textId="77777777" w:rsidR="00FA57AD" w:rsidRPr="0023196B" w:rsidRDefault="00D31A13" w:rsidP="002319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К</w:t>
            </w:r>
            <w:r w:rsidR="00FF2C8A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арталинского муниципального района</w:t>
            </w:r>
          </w:p>
        </w:tc>
      </w:tr>
      <w:tr w:rsidR="00F55FBD" w:rsidRPr="0023196B" w14:paraId="3FD086F1" w14:textId="77777777" w:rsidTr="007406A4">
        <w:trPr>
          <w:trHeight w:val="400"/>
          <w:tblCellSpacing w:w="5" w:type="nil"/>
        </w:trPr>
        <w:tc>
          <w:tcPr>
            <w:tcW w:w="2410" w:type="dxa"/>
          </w:tcPr>
          <w:p w14:paraId="503DCE1A" w14:textId="77777777" w:rsidR="00F55FBD" w:rsidRPr="0023196B" w:rsidRDefault="00F55FBD" w:rsidP="007406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Соисполнители</w:t>
            </w:r>
            <w:r w:rsidR="00F32EF5" w:rsidRPr="0023196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6E18931C" w14:textId="77777777" w:rsidR="00F55FBD" w:rsidRPr="0023196B" w:rsidRDefault="00F55FBD" w:rsidP="002319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Управление строительства, инфраструктуры и ЖКХ</w:t>
            </w:r>
            <w:r w:rsidR="00073723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  <w:r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="008D669B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Управление по делам культуры и спорта</w:t>
            </w:r>
            <w:r w:rsidR="00073723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  <w:r w:rsidR="008D669B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Управление образования</w:t>
            </w:r>
            <w:r w:rsidR="00073723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  <w:r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Главы поселений </w:t>
            </w:r>
            <w:r w:rsidR="00073723" w:rsidRPr="0023196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B520C4" w:rsidRPr="0023196B" w14:paraId="63A71463" w14:textId="77777777" w:rsidTr="00C90067">
        <w:trPr>
          <w:trHeight w:val="1423"/>
          <w:tblCellSpacing w:w="5" w:type="nil"/>
        </w:trPr>
        <w:tc>
          <w:tcPr>
            <w:tcW w:w="2410" w:type="dxa"/>
          </w:tcPr>
          <w:p w14:paraId="3DD5A970" w14:textId="62730D51" w:rsidR="00F32EF5" w:rsidRPr="0023196B" w:rsidRDefault="00B520C4" w:rsidP="0074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>Цел</w:t>
            </w:r>
            <w:r w:rsidR="00C87572" w:rsidRPr="0023196B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2319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57AD" w:rsidRPr="002319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04DD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87572" w:rsidRPr="0023196B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  <w:p w14:paraId="48D1F804" w14:textId="77777777" w:rsidR="00B520C4" w:rsidRPr="0023196B" w:rsidRDefault="00B520C4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24927C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148181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B8FF44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259F89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5F75A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CF1474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50A166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C982D" w14:textId="77777777" w:rsidR="00F32EF5" w:rsidRPr="0023196B" w:rsidRDefault="00F32EF5" w:rsidP="007406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7976D32E" w14:textId="7D842389" w:rsidR="00B520C4" w:rsidRPr="0023196B" w:rsidRDefault="004A04DD" w:rsidP="0023196B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C24E4">
              <w:rPr>
                <w:sz w:val="28"/>
                <w:szCs w:val="28"/>
              </w:rPr>
              <w:t>р</w:t>
            </w:r>
            <w:r w:rsidR="00B520C4" w:rsidRPr="0023196B">
              <w:rPr>
                <w:sz w:val="28"/>
                <w:szCs w:val="28"/>
              </w:rPr>
              <w:t xml:space="preserve">еализация социально значимых проектов на территории </w:t>
            </w:r>
            <w:r w:rsidR="005A2AC5" w:rsidRPr="0023196B">
              <w:rPr>
                <w:sz w:val="28"/>
                <w:szCs w:val="28"/>
              </w:rPr>
              <w:t>Карталин</w:t>
            </w:r>
            <w:r w:rsidR="005C27DE" w:rsidRPr="0023196B">
              <w:rPr>
                <w:sz w:val="28"/>
                <w:szCs w:val="28"/>
              </w:rPr>
              <w:t>ского муниципального района</w:t>
            </w:r>
            <w:r w:rsidR="001C24E4">
              <w:rPr>
                <w:sz w:val="28"/>
                <w:szCs w:val="28"/>
              </w:rPr>
              <w:t xml:space="preserve">;        </w:t>
            </w:r>
            <w:r w:rsidR="00B520C4" w:rsidRPr="0023196B">
              <w:rPr>
                <w:sz w:val="28"/>
                <w:szCs w:val="28"/>
              </w:rPr>
              <w:t xml:space="preserve"> </w:t>
            </w:r>
            <w:r w:rsidR="001C24E4">
              <w:rPr>
                <w:sz w:val="28"/>
                <w:szCs w:val="28"/>
              </w:rPr>
              <w:t xml:space="preserve">2) </w:t>
            </w:r>
            <w:r w:rsidR="00B520C4" w:rsidRPr="0023196B">
              <w:rPr>
                <w:sz w:val="28"/>
                <w:szCs w:val="28"/>
              </w:rPr>
              <w:t>активизаци</w:t>
            </w:r>
            <w:r w:rsidR="001C24E4">
              <w:rPr>
                <w:sz w:val="28"/>
                <w:szCs w:val="28"/>
              </w:rPr>
              <w:t>я</w:t>
            </w:r>
            <w:r w:rsidR="00B520C4" w:rsidRPr="0023196B">
              <w:rPr>
                <w:sz w:val="28"/>
                <w:szCs w:val="28"/>
              </w:rPr>
              <w:t xml:space="preserve"> участия населения, юридических лиц и индивидуальных предпринимателей в определении приоритетов расходования средств местного бюджета</w:t>
            </w:r>
            <w:r>
              <w:rPr>
                <w:sz w:val="28"/>
                <w:szCs w:val="28"/>
              </w:rPr>
              <w:t xml:space="preserve">;   </w:t>
            </w:r>
            <w:r w:rsidR="00B520C4" w:rsidRPr="0023196B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а</w:t>
            </w:r>
            <w:r w:rsidR="00B520C4" w:rsidRPr="0023196B">
              <w:rPr>
                <w:sz w:val="28"/>
                <w:szCs w:val="28"/>
              </w:rPr>
              <w:t xml:space="preserve"> их инициатив в решении вопросов местного значения, в том числе софинансирование расходов</w:t>
            </w:r>
            <w:r>
              <w:rPr>
                <w:sz w:val="28"/>
                <w:szCs w:val="28"/>
              </w:rPr>
              <w:t>;</w:t>
            </w:r>
          </w:p>
          <w:p w14:paraId="6AA1FE56" w14:textId="7FFC7B3E" w:rsidR="00D31A13" w:rsidRPr="0023196B" w:rsidRDefault="004A04DD" w:rsidP="004A04DD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F32EF5" w:rsidRPr="0023196B">
              <w:rPr>
                <w:sz w:val="28"/>
                <w:szCs w:val="28"/>
              </w:rPr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</w:t>
            </w:r>
            <w:r w:rsidR="00F32EF5" w:rsidRPr="0023196B">
              <w:rPr>
                <w:sz w:val="28"/>
                <w:szCs w:val="28"/>
              </w:rPr>
              <w:lastRenderedPageBreak/>
              <w:t>бюджетирования, их реализацию и контроль, повышение открытости и эффективности расходования бюджетных средств, развитие взаимодействия органов местного самоуправления с населением и бизнесом</w:t>
            </w:r>
          </w:p>
        </w:tc>
      </w:tr>
      <w:tr w:rsidR="00F32EF5" w:rsidRPr="0023196B" w14:paraId="7F45C8F9" w14:textId="77777777" w:rsidTr="007406A4">
        <w:trPr>
          <w:trHeight w:val="1946"/>
          <w:tblCellSpacing w:w="5" w:type="nil"/>
        </w:trPr>
        <w:tc>
          <w:tcPr>
            <w:tcW w:w="2410" w:type="dxa"/>
          </w:tcPr>
          <w:p w14:paraId="1BC6106E" w14:textId="3517D805" w:rsidR="00F32EF5" w:rsidRPr="0023196B" w:rsidRDefault="00F32EF5" w:rsidP="002319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 xml:space="preserve">Задачи  </w:t>
            </w:r>
            <w:r w:rsidR="00EC20E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3196B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</w:tcPr>
          <w:p w14:paraId="1871061C" w14:textId="7E26C7B2" w:rsidR="00F32EF5" w:rsidRPr="0023196B" w:rsidRDefault="004A04DD" w:rsidP="0023196B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="00F07E79" w:rsidRPr="0023196B">
              <w:rPr>
                <w:sz w:val="28"/>
                <w:szCs w:val="28"/>
              </w:rPr>
              <w:t>ривлечение</w:t>
            </w:r>
            <w:r w:rsidR="00F32EF5" w:rsidRPr="0023196B">
              <w:rPr>
                <w:sz w:val="28"/>
                <w:szCs w:val="28"/>
              </w:rPr>
              <w:t xml:space="preserve"> населения, юридических лиц и индивидуальных предпринимателей</w:t>
            </w:r>
            <w:r w:rsidR="001C24E4">
              <w:rPr>
                <w:sz w:val="28"/>
                <w:szCs w:val="28"/>
              </w:rPr>
              <w:t xml:space="preserve"> </w:t>
            </w:r>
            <w:r w:rsidR="00F32EF5" w:rsidRPr="0023196B">
              <w:rPr>
                <w:sz w:val="28"/>
                <w:szCs w:val="28"/>
              </w:rPr>
              <w:t>в определение проектов с использованием механизма инициативного бюджетирования, их реализацию и контроль;</w:t>
            </w:r>
          </w:p>
          <w:p w14:paraId="430411D9" w14:textId="0E0D22D7" w:rsidR="00F32EF5" w:rsidRPr="0023196B" w:rsidRDefault="004A04DD" w:rsidP="0023196B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F32EF5" w:rsidRPr="0023196B">
              <w:rPr>
                <w:sz w:val="28"/>
                <w:szCs w:val="28"/>
              </w:rPr>
              <w:t>повышение открытости и эффективности расходования бюджетных средств;</w:t>
            </w:r>
          </w:p>
          <w:p w14:paraId="0E2D9C15" w14:textId="5E9B8228" w:rsidR="00F32EF5" w:rsidRPr="0023196B" w:rsidRDefault="004A04DD" w:rsidP="0023196B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F32EF5" w:rsidRPr="0023196B">
              <w:rPr>
                <w:sz w:val="28"/>
                <w:szCs w:val="28"/>
              </w:rPr>
              <w:t>развитие взаимодействия органов местного самоуправления с населением и бизнесом</w:t>
            </w:r>
            <w:r w:rsidR="00EC20E1">
              <w:rPr>
                <w:sz w:val="28"/>
                <w:szCs w:val="28"/>
              </w:rPr>
              <w:t>;</w:t>
            </w:r>
          </w:p>
          <w:p w14:paraId="06C99AD6" w14:textId="642627B6" w:rsidR="00F32EF5" w:rsidRPr="0023196B" w:rsidRDefault="004A04DD" w:rsidP="0023196B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F32EF5" w:rsidRPr="0023196B">
              <w:rPr>
                <w:sz w:val="28"/>
                <w:szCs w:val="28"/>
              </w:rPr>
              <w:t>выявление мнения граждан по реализации проектов инициативного бюджетирования</w:t>
            </w:r>
          </w:p>
        </w:tc>
      </w:tr>
      <w:tr w:rsidR="002E3E7D" w:rsidRPr="0023196B" w14:paraId="39B227F7" w14:textId="77777777" w:rsidTr="007406A4">
        <w:trPr>
          <w:tblCellSpacing w:w="5" w:type="nil"/>
        </w:trPr>
        <w:tc>
          <w:tcPr>
            <w:tcW w:w="2410" w:type="dxa"/>
          </w:tcPr>
          <w:p w14:paraId="333BF25E" w14:textId="77777777" w:rsidR="002E3E7D" w:rsidRPr="0023196B" w:rsidRDefault="002E3E7D" w:rsidP="00740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 xml:space="preserve">Целевые   показатели </w:t>
            </w:r>
            <w:r w:rsidR="00AB2A62" w:rsidRPr="0023196B">
              <w:rPr>
                <w:rFonts w:eastAsia="Calibri"/>
                <w:sz w:val="28"/>
                <w:szCs w:val="28"/>
                <w:lang w:eastAsia="en-US"/>
              </w:rPr>
              <w:t>(индикаторы) в разбивке по годам</w:t>
            </w:r>
          </w:p>
        </w:tc>
        <w:tc>
          <w:tcPr>
            <w:tcW w:w="6946" w:type="dxa"/>
          </w:tcPr>
          <w:p w14:paraId="1DCDC802" w14:textId="1DDC76B7" w:rsidR="00F83A55" w:rsidRPr="0023196B" w:rsidRDefault="00F83A55" w:rsidP="0023196B">
            <w:pPr>
              <w:pStyle w:val="ae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 xml:space="preserve">1. </w:t>
            </w:r>
            <w:r w:rsidR="00C21E68" w:rsidRPr="0023196B">
              <w:rPr>
                <w:sz w:val="28"/>
                <w:szCs w:val="28"/>
              </w:rPr>
              <w:t>Количество реализованных инициативных проектов</w:t>
            </w:r>
            <w:r w:rsidR="00415A25">
              <w:rPr>
                <w:sz w:val="28"/>
                <w:szCs w:val="28"/>
              </w:rPr>
              <w:t>:</w:t>
            </w:r>
          </w:p>
          <w:p w14:paraId="7A7EAF9E" w14:textId="1AFEDA02" w:rsidR="00C21E68" w:rsidRPr="0023196B" w:rsidRDefault="004A04DD" w:rsidP="0023196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2024 год</w:t>
            </w:r>
            <w:r w:rsidR="0074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406A4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;</w:t>
            </w:r>
          </w:p>
          <w:p w14:paraId="692437C2" w14:textId="3DFE4AB5" w:rsidR="00C21E68" w:rsidRPr="0023196B" w:rsidRDefault="004A04DD" w:rsidP="0023196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2025 год</w:t>
            </w:r>
            <w:r w:rsidR="0074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406A4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;</w:t>
            </w:r>
          </w:p>
          <w:p w14:paraId="2D7BF4F4" w14:textId="5F84D346" w:rsidR="00C21E68" w:rsidRPr="0023196B" w:rsidRDefault="004A04DD" w:rsidP="0023196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–</w:t>
            </w:r>
            <w:r w:rsidR="007406A4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  <w:p w14:paraId="6FC85D89" w14:textId="77777777" w:rsidR="004A04DD" w:rsidRDefault="000B7E88" w:rsidP="0023196B">
            <w:pPr>
              <w:pStyle w:val="ae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 xml:space="preserve">2. </w:t>
            </w:r>
            <w:r w:rsidR="00C21E68" w:rsidRPr="0023196B">
              <w:rPr>
                <w:sz w:val="28"/>
                <w:szCs w:val="28"/>
              </w:rPr>
              <w:t>К</w:t>
            </w:r>
            <w:r w:rsidR="00D31A13" w:rsidRPr="0023196B">
              <w:rPr>
                <w:sz w:val="28"/>
                <w:szCs w:val="28"/>
              </w:rPr>
              <w:t>оличеств</w:t>
            </w:r>
            <w:r w:rsidR="00C21E68" w:rsidRPr="0023196B">
              <w:rPr>
                <w:sz w:val="28"/>
                <w:szCs w:val="28"/>
              </w:rPr>
              <w:t xml:space="preserve">о </w:t>
            </w:r>
            <w:r w:rsidR="00D31A13" w:rsidRPr="0023196B">
              <w:rPr>
                <w:sz w:val="28"/>
                <w:szCs w:val="28"/>
              </w:rPr>
              <w:t xml:space="preserve"> вовлеченного населения в реализации проектов инициативного бюджетирования на территории муниципалитета</w:t>
            </w:r>
            <w:r w:rsidR="004A04DD">
              <w:rPr>
                <w:sz w:val="28"/>
                <w:szCs w:val="28"/>
              </w:rPr>
              <w:t>:</w:t>
            </w:r>
          </w:p>
          <w:p w14:paraId="07710890" w14:textId="2F857F10" w:rsidR="000B7E88" w:rsidRPr="0023196B" w:rsidRDefault="00D31A13" w:rsidP="0023196B">
            <w:pPr>
              <w:pStyle w:val="ae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 xml:space="preserve">  </w:t>
            </w:r>
            <w:r w:rsidR="00FF2C8A" w:rsidRPr="0023196B">
              <w:rPr>
                <w:sz w:val="28"/>
                <w:szCs w:val="28"/>
              </w:rPr>
              <w:t>2024</w:t>
            </w:r>
            <w:r w:rsidR="00C90067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год</w:t>
            </w:r>
            <w:r w:rsidR="007406A4">
              <w:rPr>
                <w:sz w:val="28"/>
                <w:szCs w:val="28"/>
              </w:rPr>
              <w:t xml:space="preserve"> </w:t>
            </w:r>
            <w:r w:rsidR="00FF2C8A" w:rsidRPr="0023196B">
              <w:rPr>
                <w:sz w:val="28"/>
                <w:szCs w:val="28"/>
              </w:rPr>
              <w:t>-</w:t>
            </w:r>
            <w:r w:rsidR="00C21E68" w:rsidRPr="0023196B">
              <w:rPr>
                <w:sz w:val="28"/>
                <w:szCs w:val="28"/>
              </w:rPr>
              <w:t xml:space="preserve"> 2,2</w:t>
            </w:r>
            <w:r w:rsidR="00FF2C8A" w:rsidRPr="0023196B">
              <w:rPr>
                <w:sz w:val="28"/>
                <w:szCs w:val="28"/>
              </w:rPr>
              <w:t>%</w:t>
            </w:r>
            <w:r w:rsidR="004A04DD">
              <w:rPr>
                <w:sz w:val="28"/>
                <w:szCs w:val="28"/>
              </w:rPr>
              <w:t>;</w:t>
            </w:r>
          </w:p>
          <w:p w14:paraId="16624093" w14:textId="2F685BD6" w:rsidR="00FF2C8A" w:rsidRPr="0023196B" w:rsidRDefault="004A04DD" w:rsidP="0023196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2C8A" w:rsidRPr="0023196B">
              <w:rPr>
                <w:sz w:val="28"/>
                <w:szCs w:val="28"/>
              </w:rPr>
              <w:t>2025</w:t>
            </w:r>
            <w:r w:rsidR="00C90067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год</w:t>
            </w:r>
            <w:r w:rsidR="007406A4">
              <w:rPr>
                <w:sz w:val="28"/>
                <w:szCs w:val="28"/>
              </w:rPr>
              <w:t xml:space="preserve"> </w:t>
            </w:r>
            <w:r w:rsidR="00FF2C8A" w:rsidRPr="0023196B">
              <w:rPr>
                <w:sz w:val="28"/>
                <w:szCs w:val="28"/>
              </w:rPr>
              <w:t>-</w:t>
            </w:r>
            <w:r w:rsidR="007406A4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2,4</w:t>
            </w:r>
            <w:r w:rsidR="00FF2C8A" w:rsidRPr="0023196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7D86DBFB" w14:textId="6EC7176C" w:rsidR="002E3E7D" w:rsidRPr="0023196B" w:rsidRDefault="004A04DD" w:rsidP="007406A4">
            <w:pPr>
              <w:pStyle w:val="a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2C8A" w:rsidRPr="0023196B">
              <w:rPr>
                <w:sz w:val="28"/>
                <w:szCs w:val="28"/>
              </w:rPr>
              <w:t>2026</w:t>
            </w:r>
            <w:r w:rsidR="00C90067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год</w:t>
            </w:r>
            <w:r w:rsidR="007406A4">
              <w:rPr>
                <w:sz w:val="28"/>
                <w:szCs w:val="28"/>
              </w:rPr>
              <w:t xml:space="preserve"> </w:t>
            </w:r>
            <w:r w:rsidR="00FF2C8A" w:rsidRPr="0023196B">
              <w:rPr>
                <w:sz w:val="28"/>
                <w:szCs w:val="28"/>
              </w:rPr>
              <w:t>-</w:t>
            </w:r>
            <w:r w:rsidR="007406A4">
              <w:rPr>
                <w:sz w:val="28"/>
                <w:szCs w:val="28"/>
              </w:rPr>
              <w:t xml:space="preserve"> </w:t>
            </w:r>
            <w:r w:rsidR="00C21E68" w:rsidRPr="0023196B">
              <w:rPr>
                <w:sz w:val="28"/>
                <w:szCs w:val="28"/>
              </w:rPr>
              <w:t>2,</w:t>
            </w:r>
            <w:r w:rsidR="00FF2C8A" w:rsidRPr="0023196B">
              <w:rPr>
                <w:sz w:val="28"/>
                <w:szCs w:val="28"/>
              </w:rPr>
              <w:t>6%</w:t>
            </w:r>
          </w:p>
        </w:tc>
      </w:tr>
      <w:tr w:rsidR="002E3E7D" w:rsidRPr="0023196B" w14:paraId="6661813B" w14:textId="77777777" w:rsidTr="007406A4">
        <w:trPr>
          <w:tblCellSpacing w:w="5" w:type="nil"/>
        </w:trPr>
        <w:tc>
          <w:tcPr>
            <w:tcW w:w="2410" w:type="dxa"/>
          </w:tcPr>
          <w:p w14:paraId="5021160E" w14:textId="237D02E3" w:rsidR="002E3E7D" w:rsidRPr="0023196B" w:rsidRDefault="002E3E7D" w:rsidP="00740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 xml:space="preserve">Сроки и этапы реализации </w:t>
            </w:r>
            <w:r w:rsidR="004A04DD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3196B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</w:tcPr>
          <w:p w14:paraId="2057F593" w14:textId="2CF44D69" w:rsidR="002E3E7D" w:rsidRPr="0023196B" w:rsidRDefault="00175BF9" w:rsidP="002319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sz w:val="28"/>
                <w:szCs w:val="28"/>
              </w:rPr>
              <w:t xml:space="preserve">Срок реализации </w:t>
            </w:r>
            <w:r w:rsidR="004A04DD">
              <w:rPr>
                <w:sz w:val="28"/>
                <w:szCs w:val="28"/>
              </w:rPr>
              <w:t>П</w:t>
            </w:r>
            <w:r w:rsidR="002E3E7D" w:rsidRPr="0023196B">
              <w:rPr>
                <w:sz w:val="28"/>
                <w:szCs w:val="28"/>
              </w:rPr>
              <w:t xml:space="preserve">рограммы  </w:t>
            </w:r>
            <w:r w:rsidR="002E3E7D" w:rsidRPr="0023196B"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="00415A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3E7D" w:rsidRPr="0023196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15A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3E7D" w:rsidRPr="0023196B">
              <w:rPr>
                <w:rFonts w:eastAsia="Calibri"/>
                <w:sz w:val="28"/>
                <w:szCs w:val="28"/>
                <w:lang w:eastAsia="en-US"/>
              </w:rPr>
              <w:t>2026 годы</w:t>
            </w:r>
            <w:r w:rsidRPr="0023196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E3E7D" w:rsidRPr="002319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974D4C1" w14:textId="67B04B6F" w:rsidR="00175BF9" w:rsidRPr="0023196B" w:rsidRDefault="00EC20E1" w:rsidP="00231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3E7D" w:rsidRPr="0023196B">
              <w:rPr>
                <w:sz w:val="28"/>
                <w:szCs w:val="28"/>
              </w:rPr>
              <w:t>рограмма будет реализована в три этап</w:t>
            </w:r>
            <w:r w:rsidR="00175BF9" w:rsidRPr="0023196B">
              <w:rPr>
                <w:sz w:val="28"/>
                <w:szCs w:val="28"/>
              </w:rPr>
              <w:t>а</w:t>
            </w:r>
            <w:r w:rsidR="002E3E7D" w:rsidRPr="0023196B">
              <w:rPr>
                <w:sz w:val="28"/>
                <w:szCs w:val="28"/>
              </w:rPr>
              <w:t xml:space="preserve">: </w:t>
            </w:r>
          </w:p>
          <w:p w14:paraId="4212CD79" w14:textId="51544AE2" w:rsidR="002E3E7D" w:rsidRPr="0023196B" w:rsidRDefault="002E3E7D" w:rsidP="002319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sz w:val="28"/>
                <w:szCs w:val="28"/>
              </w:rPr>
              <w:t>I этап</w:t>
            </w:r>
            <w:r w:rsidR="007406A4">
              <w:rPr>
                <w:sz w:val="28"/>
                <w:szCs w:val="28"/>
              </w:rPr>
              <w:t xml:space="preserve"> </w:t>
            </w:r>
            <w:r w:rsidRPr="0023196B">
              <w:rPr>
                <w:sz w:val="28"/>
                <w:szCs w:val="28"/>
              </w:rPr>
              <w:t>-</w:t>
            </w:r>
            <w:r w:rsidR="007406A4">
              <w:rPr>
                <w:sz w:val="28"/>
                <w:szCs w:val="28"/>
              </w:rPr>
              <w:t xml:space="preserve"> </w:t>
            </w:r>
            <w:r w:rsidRPr="0023196B">
              <w:rPr>
                <w:sz w:val="28"/>
                <w:szCs w:val="28"/>
              </w:rPr>
              <w:t>2024 год,  II этап - 2025 год,  III этап -2026 го</w:t>
            </w:r>
            <w:r w:rsidR="004A04DD">
              <w:rPr>
                <w:sz w:val="28"/>
                <w:szCs w:val="28"/>
              </w:rPr>
              <w:t>д</w:t>
            </w:r>
          </w:p>
        </w:tc>
      </w:tr>
      <w:tr w:rsidR="00F32EF5" w:rsidRPr="0023196B" w14:paraId="0388C433" w14:textId="77777777" w:rsidTr="007406A4">
        <w:trPr>
          <w:tblCellSpacing w:w="5" w:type="nil"/>
        </w:trPr>
        <w:tc>
          <w:tcPr>
            <w:tcW w:w="2410" w:type="dxa"/>
          </w:tcPr>
          <w:p w14:paraId="45A7B250" w14:textId="77777777" w:rsidR="00F32EF5" w:rsidRPr="0023196B" w:rsidRDefault="00F32EF5" w:rsidP="007406A4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96B">
              <w:rPr>
                <w:rFonts w:eastAsia="Calibri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14:paraId="4D7086E5" w14:textId="477CD46A" w:rsidR="00F32EF5" w:rsidRPr="0023196B" w:rsidRDefault="00F32EF5" w:rsidP="00231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Общий объем финансировани</w:t>
            </w:r>
            <w:r w:rsidR="004A04DD">
              <w:rPr>
                <w:sz w:val="28"/>
                <w:szCs w:val="28"/>
              </w:rPr>
              <w:t>я</w:t>
            </w:r>
            <w:r w:rsidRPr="0023196B">
              <w:rPr>
                <w:sz w:val="28"/>
                <w:szCs w:val="28"/>
              </w:rPr>
              <w:t xml:space="preserve"> </w:t>
            </w:r>
            <w:r w:rsidR="004A04DD">
              <w:rPr>
                <w:sz w:val="28"/>
                <w:szCs w:val="28"/>
              </w:rPr>
              <w:t>П</w:t>
            </w:r>
            <w:r w:rsidRPr="0023196B">
              <w:rPr>
                <w:sz w:val="28"/>
                <w:szCs w:val="28"/>
              </w:rPr>
              <w:t>рограммы -</w:t>
            </w:r>
            <w:r w:rsidR="007406A4">
              <w:rPr>
                <w:sz w:val="28"/>
                <w:szCs w:val="28"/>
              </w:rPr>
              <w:t xml:space="preserve"> </w:t>
            </w:r>
            <w:r w:rsidRPr="0023196B">
              <w:rPr>
                <w:sz w:val="28"/>
                <w:szCs w:val="28"/>
              </w:rPr>
              <w:t>106222,</w:t>
            </w:r>
            <w:r w:rsidR="00783907" w:rsidRPr="0023196B">
              <w:rPr>
                <w:sz w:val="28"/>
                <w:szCs w:val="28"/>
              </w:rPr>
              <w:t>37</w:t>
            </w:r>
            <w:r w:rsidRPr="0023196B">
              <w:rPr>
                <w:sz w:val="28"/>
                <w:szCs w:val="28"/>
              </w:rPr>
              <w:t xml:space="preserve"> тыс.</w:t>
            </w:r>
            <w:r w:rsidR="0082757E">
              <w:rPr>
                <w:sz w:val="28"/>
                <w:szCs w:val="28"/>
              </w:rPr>
              <w:t xml:space="preserve"> </w:t>
            </w:r>
            <w:r w:rsidRPr="0023196B">
              <w:rPr>
                <w:sz w:val="28"/>
                <w:szCs w:val="28"/>
              </w:rPr>
              <w:t>рублей</w:t>
            </w:r>
          </w:p>
          <w:p w14:paraId="70F3E53E" w14:textId="2D3E00E9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из них из средств областного бюджета</w:t>
            </w:r>
            <w:r w:rsidR="00A70C9D">
              <w:rPr>
                <w:sz w:val="28"/>
                <w:szCs w:val="28"/>
              </w:rPr>
              <w:t xml:space="preserve"> - </w:t>
            </w:r>
          </w:p>
          <w:p w14:paraId="57AE647F" w14:textId="41E10905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106116,0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 xml:space="preserve"> тыс. руб., из средств местного бюджета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106,</w:t>
            </w:r>
            <w:r w:rsidR="00783907" w:rsidRPr="0023196B">
              <w:rPr>
                <w:sz w:val="28"/>
                <w:szCs w:val="28"/>
              </w:rPr>
              <w:t>37</w:t>
            </w:r>
            <w:r w:rsidRPr="0023196B">
              <w:rPr>
                <w:sz w:val="28"/>
                <w:szCs w:val="28"/>
              </w:rPr>
              <w:t xml:space="preserve"> тыс. руб., из них по годам: </w:t>
            </w:r>
          </w:p>
          <w:p w14:paraId="58524868" w14:textId="14118EFF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2024 год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3727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>,</w:t>
            </w:r>
            <w:r w:rsidR="00783907" w:rsidRPr="0023196B">
              <w:rPr>
                <w:sz w:val="28"/>
                <w:szCs w:val="28"/>
              </w:rPr>
              <w:t>97</w:t>
            </w:r>
            <w:r w:rsidRPr="0023196B">
              <w:rPr>
                <w:sz w:val="28"/>
                <w:szCs w:val="28"/>
              </w:rPr>
              <w:t xml:space="preserve"> тыс. руб., в том числе из средств:</w:t>
            </w:r>
          </w:p>
          <w:p w14:paraId="67B0A9AD" w14:textId="3816E01E" w:rsidR="00D47F37" w:rsidRPr="0023196B" w:rsidRDefault="00D47F37" w:rsidP="0023196B">
            <w:pPr>
              <w:pStyle w:val="1"/>
              <w:tabs>
                <w:tab w:val="left" w:pos="9639"/>
              </w:tabs>
              <w:ind w:right="366"/>
              <w:jc w:val="both"/>
              <w:rPr>
                <w:szCs w:val="28"/>
              </w:rPr>
            </w:pPr>
            <w:r w:rsidRPr="0023196B">
              <w:rPr>
                <w:color w:val="000000"/>
                <w:szCs w:val="28"/>
              </w:rPr>
              <w:t>областного бюджета</w:t>
            </w:r>
            <w:r w:rsidR="00A70C9D">
              <w:rPr>
                <w:color w:val="000000"/>
                <w:szCs w:val="28"/>
              </w:rPr>
              <w:t xml:space="preserve"> - </w:t>
            </w:r>
            <w:r w:rsidRPr="0023196B">
              <w:rPr>
                <w:color w:val="000000"/>
                <w:szCs w:val="28"/>
              </w:rPr>
              <w:t>37233,7</w:t>
            </w:r>
            <w:r w:rsidR="00783907" w:rsidRPr="0023196B">
              <w:rPr>
                <w:color w:val="000000"/>
                <w:szCs w:val="28"/>
              </w:rPr>
              <w:t>0</w:t>
            </w:r>
            <w:r w:rsidRPr="0023196B">
              <w:rPr>
                <w:color w:val="000000"/>
                <w:szCs w:val="28"/>
              </w:rPr>
              <w:t xml:space="preserve"> тыс. руб.; </w:t>
            </w:r>
          </w:p>
          <w:p w14:paraId="7F6A4143" w14:textId="1CF5D2BA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местного бюджета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37,</w:t>
            </w:r>
            <w:r w:rsidR="00783907" w:rsidRPr="0023196B">
              <w:rPr>
                <w:sz w:val="28"/>
                <w:szCs w:val="28"/>
              </w:rPr>
              <w:t>27</w:t>
            </w:r>
            <w:r w:rsidRPr="0023196B">
              <w:rPr>
                <w:sz w:val="28"/>
                <w:szCs w:val="28"/>
              </w:rPr>
              <w:t xml:space="preserve"> тыс. руб.;</w:t>
            </w:r>
          </w:p>
          <w:p w14:paraId="2A56AB5D" w14:textId="0C2ADFC2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2025 год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35407,5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 xml:space="preserve"> тыс. руб., в том числе из средств:</w:t>
            </w:r>
          </w:p>
          <w:p w14:paraId="59F8EAB9" w14:textId="5AA994E9" w:rsidR="00D47F37" w:rsidRPr="0023196B" w:rsidRDefault="00D47F37" w:rsidP="0023196B">
            <w:pPr>
              <w:pStyle w:val="1"/>
              <w:tabs>
                <w:tab w:val="left" w:pos="9639"/>
              </w:tabs>
              <w:ind w:right="366"/>
              <w:jc w:val="both"/>
              <w:rPr>
                <w:szCs w:val="28"/>
              </w:rPr>
            </w:pPr>
            <w:r w:rsidRPr="0023196B">
              <w:rPr>
                <w:color w:val="000000"/>
                <w:szCs w:val="28"/>
              </w:rPr>
              <w:t>областного бюджета</w:t>
            </w:r>
            <w:r w:rsidR="00A70C9D">
              <w:rPr>
                <w:color w:val="000000"/>
                <w:szCs w:val="28"/>
              </w:rPr>
              <w:t xml:space="preserve"> - </w:t>
            </w:r>
            <w:r w:rsidRPr="0023196B">
              <w:rPr>
                <w:color w:val="000000"/>
                <w:szCs w:val="28"/>
              </w:rPr>
              <w:t>35372</w:t>
            </w:r>
            <w:r w:rsidRPr="0023196B">
              <w:rPr>
                <w:szCs w:val="28"/>
              </w:rPr>
              <w:t xml:space="preserve">,00 </w:t>
            </w:r>
            <w:r w:rsidRPr="0023196B">
              <w:rPr>
                <w:color w:val="000000"/>
                <w:szCs w:val="28"/>
              </w:rPr>
              <w:t xml:space="preserve">тыс. руб.; </w:t>
            </w:r>
          </w:p>
          <w:p w14:paraId="3D51902D" w14:textId="2E9F27D3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местного бюджета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35,5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 xml:space="preserve"> тыс. рублей;</w:t>
            </w:r>
          </w:p>
          <w:p w14:paraId="7D14E76F" w14:textId="22E6D3E4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2026 год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33543,9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 xml:space="preserve"> тыс. руб., в том числе из средств:</w:t>
            </w:r>
          </w:p>
          <w:p w14:paraId="25FF8C68" w14:textId="0664024B" w:rsidR="00D47F37" w:rsidRPr="0023196B" w:rsidRDefault="00D47F37" w:rsidP="0023196B">
            <w:pPr>
              <w:pStyle w:val="1"/>
              <w:tabs>
                <w:tab w:val="left" w:pos="9639"/>
              </w:tabs>
              <w:ind w:right="366"/>
              <w:jc w:val="both"/>
              <w:rPr>
                <w:szCs w:val="28"/>
              </w:rPr>
            </w:pPr>
            <w:r w:rsidRPr="0023196B">
              <w:rPr>
                <w:color w:val="000000"/>
                <w:szCs w:val="28"/>
              </w:rPr>
              <w:t>областного бюджета</w:t>
            </w:r>
            <w:r w:rsidR="00A70C9D">
              <w:rPr>
                <w:color w:val="000000"/>
                <w:szCs w:val="28"/>
              </w:rPr>
              <w:t xml:space="preserve"> - </w:t>
            </w:r>
            <w:r w:rsidRPr="0023196B">
              <w:rPr>
                <w:color w:val="000000"/>
                <w:szCs w:val="28"/>
              </w:rPr>
              <w:t>33510,3</w:t>
            </w:r>
            <w:r w:rsidR="00783907" w:rsidRPr="0023196B">
              <w:rPr>
                <w:color w:val="000000"/>
                <w:szCs w:val="28"/>
              </w:rPr>
              <w:t>0</w:t>
            </w:r>
            <w:r w:rsidRPr="0023196B">
              <w:rPr>
                <w:color w:val="000000"/>
                <w:szCs w:val="28"/>
              </w:rPr>
              <w:t xml:space="preserve"> тыс. руб.; </w:t>
            </w:r>
          </w:p>
          <w:p w14:paraId="1B902283" w14:textId="29C9B3B8" w:rsidR="00D47F37" w:rsidRPr="0023196B" w:rsidRDefault="00D47F37" w:rsidP="0023196B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23196B">
              <w:rPr>
                <w:sz w:val="28"/>
                <w:szCs w:val="28"/>
              </w:rPr>
              <w:t>местного бюджета</w:t>
            </w:r>
            <w:r w:rsidR="00A70C9D">
              <w:rPr>
                <w:sz w:val="28"/>
                <w:szCs w:val="28"/>
              </w:rPr>
              <w:t xml:space="preserve"> - </w:t>
            </w:r>
            <w:r w:rsidRPr="0023196B">
              <w:rPr>
                <w:sz w:val="28"/>
                <w:szCs w:val="28"/>
              </w:rPr>
              <w:t>33,6</w:t>
            </w:r>
            <w:r w:rsidR="00783907" w:rsidRPr="0023196B">
              <w:rPr>
                <w:sz w:val="28"/>
                <w:szCs w:val="28"/>
              </w:rPr>
              <w:t>0</w:t>
            </w:r>
            <w:r w:rsidRPr="0023196B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DF8E801" w14:textId="77777777" w:rsidR="004A04DD" w:rsidRDefault="004A04DD" w:rsidP="0023196B">
      <w:pPr>
        <w:ind w:firstLine="709"/>
        <w:jc w:val="center"/>
        <w:rPr>
          <w:sz w:val="28"/>
          <w:szCs w:val="28"/>
        </w:rPr>
      </w:pPr>
    </w:p>
    <w:p w14:paraId="3A32A27C" w14:textId="77777777" w:rsidR="001C24E4" w:rsidRDefault="001C24E4" w:rsidP="0023196B">
      <w:pPr>
        <w:ind w:firstLine="709"/>
        <w:jc w:val="center"/>
        <w:rPr>
          <w:sz w:val="28"/>
          <w:szCs w:val="28"/>
        </w:rPr>
      </w:pPr>
    </w:p>
    <w:p w14:paraId="119C5A64" w14:textId="77777777" w:rsidR="001C24E4" w:rsidRDefault="001C24E4" w:rsidP="0023196B">
      <w:pPr>
        <w:ind w:firstLine="709"/>
        <w:jc w:val="center"/>
        <w:rPr>
          <w:sz w:val="28"/>
          <w:szCs w:val="28"/>
        </w:rPr>
      </w:pPr>
    </w:p>
    <w:p w14:paraId="512850C8" w14:textId="43904B0F" w:rsidR="00AB36CC" w:rsidRDefault="00AB36CC" w:rsidP="0023196B">
      <w:pPr>
        <w:ind w:firstLine="70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I.  </w:t>
      </w:r>
      <w:r w:rsidR="006E141C" w:rsidRPr="0023196B">
        <w:rPr>
          <w:sz w:val="28"/>
          <w:szCs w:val="28"/>
        </w:rPr>
        <w:t>Общая характеристика и  сферы реализации Программы</w:t>
      </w:r>
    </w:p>
    <w:p w14:paraId="77B962DB" w14:textId="77777777" w:rsidR="00C90067" w:rsidRPr="0023196B" w:rsidRDefault="00C90067" w:rsidP="0023196B">
      <w:pPr>
        <w:ind w:firstLine="709"/>
        <w:jc w:val="center"/>
        <w:rPr>
          <w:sz w:val="28"/>
          <w:szCs w:val="28"/>
        </w:rPr>
      </w:pPr>
    </w:p>
    <w:p w14:paraId="12AFF71B" w14:textId="77777777" w:rsidR="00AB36CC" w:rsidRPr="0023196B" w:rsidRDefault="00AB36CC" w:rsidP="007406A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3A7703F" w14:textId="1F9A0A62" w:rsidR="00A465C9" w:rsidRPr="0023196B" w:rsidRDefault="00B34F0D" w:rsidP="0023196B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1.</w:t>
      </w:r>
      <w:r w:rsidR="007406A4">
        <w:rPr>
          <w:sz w:val="28"/>
          <w:szCs w:val="28"/>
        </w:rPr>
        <w:t xml:space="preserve"> </w:t>
      </w:r>
      <w:r w:rsidR="00A465C9" w:rsidRPr="0023196B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DB5F95" w:rsidRPr="0023196B">
        <w:rPr>
          <w:sz w:val="28"/>
          <w:szCs w:val="28"/>
        </w:rPr>
        <w:t>Карталин</w:t>
      </w:r>
      <w:r w:rsidR="005C27DE" w:rsidRPr="0023196B">
        <w:rPr>
          <w:sz w:val="28"/>
          <w:szCs w:val="28"/>
        </w:rPr>
        <w:t>ского муниципального района</w:t>
      </w:r>
      <w:r w:rsidR="00A465C9" w:rsidRPr="0023196B">
        <w:rPr>
          <w:sz w:val="28"/>
          <w:szCs w:val="28"/>
        </w:rPr>
        <w:t xml:space="preserve"> и формирования благоприятной деловой среды мероп</w:t>
      </w:r>
      <w:r w:rsidR="00ED726A" w:rsidRPr="0023196B">
        <w:rPr>
          <w:sz w:val="28"/>
          <w:szCs w:val="28"/>
        </w:rPr>
        <w:t>риятия</w:t>
      </w:r>
      <w:r w:rsidR="00EC20E1">
        <w:rPr>
          <w:sz w:val="28"/>
          <w:szCs w:val="28"/>
        </w:rPr>
        <w:t xml:space="preserve"> муниципальной</w:t>
      </w:r>
      <w:r w:rsidR="00ED726A" w:rsidRPr="0023196B">
        <w:rPr>
          <w:sz w:val="28"/>
          <w:szCs w:val="28"/>
        </w:rPr>
        <w:t xml:space="preserve"> </w:t>
      </w:r>
      <w:r w:rsidR="00EC20E1">
        <w:rPr>
          <w:sz w:val="28"/>
          <w:szCs w:val="28"/>
        </w:rPr>
        <w:t>п</w:t>
      </w:r>
      <w:r w:rsidR="00ED726A" w:rsidRPr="0023196B">
        <w:rPr>
          <w:sz w:val="28"/>
          <w:szCs w:val="28"/>
        </w:rPr>
        <w:t>рограммы</w:t>
      </w:r>
      <w:r w:rsidR="004A04DD">
        <w:rPr>
          <w:sz w:val="28"/>
          <w:szCs w:val="28"/>
        </w:rPr>
        <w:t xml:space="preserve"> «Реализация проекта «Инициативное бюджетирование</w:t>
      </w:r>
      <w:r w:rsidR="00415A25">
        <w:rPr>
          <w:sz w:val="28"/>
          <w:szCs w:val="28"/>
        </w:rPr>
        <w:t>»</w:t>
      </w:r>
      <w:r w:rsidR="004A04DD">
        <w:rPr>
          <w:sz w:val="28"/>
          <w:szCs w:val="28"/>
        </w:rPr>
        <w:t xml:space="preserve"> на территории Карталинского муниципального района на 2024</w:t>
      </w:r>
      <w:r w:rsidR="00415A25">
        <w:rPr>
          <w:sz w:val="28"/>
          <w:szCs w:val="28"/>
        </w:rPr>
        <w:t xml:space="preserve"> </w:t>
      </w:r>
      <w:r w:rsidR="004A04DD">
        <w:rPr>
          <w:sz w:val="28"/>
          <w:szCs w:val="28"/>
        </w:rPr>
        <w:t>-</w:t>
      </w:r>
      <w:r w:rsidR="00415A25">
        <w:rPr>
          <w:sz w:val="28"/>
          <w:szCs w:val="28"/>
        </w:rPr>
        <w:t xml:space="preserve"> </w:t>
      </w:r>
      <w:r w:rsidR="004A04DD">
        <w:rPr>
          <w:sz w:val="28"/>
          <w:szCs w:val="28"/>
        </w:rPr>
        <w:t>2026 годы» (далее именуется – Программа)</w:t>
      </w:r>
      <w:r w:rsidR="00ED726A" w:rsidRPr="0023196B">
        <w:rPr>
          <w:sz w:val="28"/>
          <w:szCs w:val="28"/>
        </w:rPr>
        <w:t xml:space="preserve"> предусматривают повышение эффективности</w:t>
      </w:r>
      <w:r w:rsidR="00A465C9" w:rsidRPr="0023196B">
        <w:rPr>
          <w:sz w:val="28"/>
          <w:szCs w:val="28"/>
        </w:rPr>
        <w:t xml:space="preserve"> </w:t>
      </w:r>
      <w:r w:rsidR="00ED726A" w:rsidRPr="0023196B">
        <w:rPr>
          <w:sz w:val="28"/>
          <w:szCs w:val="28"/>
        </w:rPr>
        <w:t xml:space="preserve">бюджетных расходов за счет вовлечения населения, юридических лиц и индивидуальных предпринимателей в процессы принятия решений </w:t>
      </w:r>
      <w:r w:rsidR="00FA7897" w:rsidRPr="0023196B">
        <w:rPr>
          <w:sz w:val="28"/>
          <w:szCs w:val="28"/>
        </w:rPr>
        <w:t xml:space="preserve">по </w:t>
      </w:r>
      <w:r w:rsidR="00ED726A" w:rsidRPr="0023196B">
        <w:rPr>
          <w:sz w:val="28"/>
          <w:szCs w:val="28"/>
        </w:rPr>
        <w:t>вопрос</w:t>
      </w:r>
      <w:r w:rsidR="00FA7897" w:rsidRPr="0023196B">
        <w:rPr>
          <w:sz w:val="28"/>
          <w:szCs w:val="28"/>
        </w:rPr>
        <w:t>ам</w:t>
      </w:r>
      <w:r w:rsidR="00ED726A" w:rsidRPr="0023196B">
        <w:rPr>
          <w:sz w:val="28"/>
          <w:szCs w:val="28"/>
        </w:rPr>
        <w:t xml:space="preserve"> местного значения.</w:t>
      </w:r>
    </w:p>
    <w:p w14:paraId="4989E585" w14:textId="41239D97" w:rsidR="00390181" w:rsidRPr="0023196B" w:rsidRDefault="00B34F0D" w:rsidP="0023196B">
      <w:pPr>
        <w:pStyle w:val="a3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23196B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7406A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90181" w:rsidRPr="00231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Мероприятия </w:t>
      </w:r>
      <w:r w:rsidR="004A04DD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390181" w:rsidRPr="00231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рограммы направлены на </w:t>
      </w:r>
      <w:r w:rsidR="00390181" w:rsidRPr="0023196B">
        <w:rPr>
          <w:color w:val="000000" w:themeColor="text1"/>
          <w:sz w:val="28"/>
          <w:szCs w:val="28"/>
        </w:rPr>
        <w:t>формирование благоприятных условий для развития малого и среднего предпринимательства на территории</w:t>
      </w:r>
      <w:r w:rsidR="004A04DD">
        <w:rPr>
          <w:color w:val="000000" w:themeColor="text1"/>
          <w:sz w:val="28"/>
          <w:szCs w:val="28"/>
        </w:rPr>
        <w:t xml:space="preserve"> Карталинского муниципального</w:t>
      </w:r>
      <w:r w:rsidR="00390181" w:rsidRPr="0023196B">
        <w:rPr>
          <w:color w:val="000000" w:themeColor="text1"/>
          <w:sz w:val="28"/>
          <w:szCs w:val="28"/>
        </w:rPr>
        <w:t xml:space="preserve"> </w:t>
      </w:r>
      <w:r w:rsidR="003E2094" w:rsidRPr="0023196B">
        <w:rPr>
          <w:color w:val="000000" w:themeColor="text1"/>
          <w:sz w:val="28"/>
          <w:szCs w:val="28"/>
        </w:rPr>
        <w:t>района</w:t>
      </w:r>
      <w:r w:rsidR="00390181" w:rsidRPr="0023196B">
        <w:rPr>
          <w:color w:val="000000" w:themeColor="text1"/>
          <w:sz w:val="28"/>
          <w:szCs w:val="28"/>
        </w:rPr>
        <w:t>, так как</w:t>
      </w:r>
      <w:r w:rsidR="00390181" w:rsidRPr="00231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способствуют привлечению заинтересованного предпринимательского сообщества к реализации программных мероприятий (проектов). Субъектам малого предпринимательства при осуществлении закупок товаров, работ, услуг для обеспечения муниципальных нужд в рамках </w:t>
      </w:r>
      <w:r w:rsidR="004A04DD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390181" w:rsidRPr="0023196B">
        <w:rPr>
          <w:rFonts w:eastAsiaTheme="minorHAnsi"/>
          <w:color w:val="000000" w:themeColor="text1"/>
          <w:sz w:val="28"/>
          <w:szCs w:val="28"/>
          <w:lang w:eastAsia="en-US"/>
        </w:rPr>
        <w:t>рограммы в соответствии с действующим законодательством предоставля</w:t>
      </w:r>
      <w:r w:rsidR="009D22D7" w:rsidRPr="0023196B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390181" w:rsidRPr="0023196B">
        <w:rPr>
          <w:rFonts w:eastAsiaTheme="minorHAnsi"/>
          <w:color w:val="000000" w:themeColor="text1"/>
          <w:sz w:val="28"/>
          <w:szCs w:val="28"/>
          <w:lang w:eastAsia="en-US"/>
        </w:rPr>
        <w:t>тся преимущества.</w:t>
      </w:r>
    </w:p>
    <w:p w14:paraId="4A3707D7" w14:textId="58138BEC" w:rsidR="006D232B" w:rsidRPr="0023196B" w:rsidRDefault="00B34F0D" w:rsidP="007406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6B">
        <w:rPr>
          <w:rFonts w:ascii="Times New Roman" w:hAnsi="Times New Roman" w:cs="Times New Roman"/>
          <w:sz w:val="28"/>
          <w:szCs w:val="28"/>
        </w:rPr>
        <w:t>3.</w:t>
      </w:r>
      <w:r w:rsidR="007406A4">
        <w:rPr>
          <w:rFonts w:ascii="Times New Roman" w:hAnsi="Times New Roman" w:cs="Times New Roman"/>
          <w:sz w:val="28"/>
          <w:szCs w:val="28"/>
        </w:rPr>
        <w:t xml:space="preserve">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4A04DD">
        <w:rPr>
          <w:rFonts w:ascii="Times New Roman" w:hAnsi="Times New Roman" w:cs="Times New Roman"/>
          <w:sz w:val="28"/>
          <w:szCs w:val="28"/>
        </w:rPr>
        <w:t>П</w:t>
      </w:r>
      <w:r w:rsidR="006D232B" w:rsidRPr="0023196B">
        <w:rPr>
          <w:rFonts w:ascii="Times New Roman" w:hAnsi="Times New Roman" w:cs="Times New Roman"/>
          <w:sz w:val="28"/>
          <w:szCs w:val="28"/>
        </w:rPr>
        <w:t>рограммы включает:</w:t>
      </w:r>
    </w:p>
    <w:p w14:paraId="3C34ABDB" w14:textId="21F4A307" w:rsidR="006D232B" w:rsidRPr="0023196B" w:rsidRDefault="004A04DD" w:rsidP="00231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ежегодное формирование (уточнение) основных мероприятий </w:t>
      </w:r>
      <w:r w:rsidR="00543026" w:rsidRPr="002319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с уточнением затрат по объектам в соответствии с мониторингом фактически достигнутых целевых показателей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32B" w:rsidRPr="0023196B">
        <w:rPr>
          <w:rFonts w:ascii="Times New Roman" w:hAnsi="Times New Roman" w:cs="Times New Roman"/>
          <w:sz w:val="28"/>
          <w:szCs w:val="28"/>
        </w:rPr>
        <w:t>рограммы;</w:t>
      </w:r>
    </w:p>
    <w:p w14:paraId="4BB1C7DA" w14:textId="1AF9ACA4" w:rsidR="006D232B" w:rsidRPr="0023196B" w:rsidRDefault="004A04DD" w:rsidP="00231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выполнение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32B" w:rsidRPr="0023196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2B" w:rsidRPr="0023196B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14:paraId="7E4CC11F" w14:textId="65288EE9" w:rsidR="006D232B" w:rsidRPr="0023196B" w:rsidRDefault="004A04DD" w:rsidP="00231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обеспечение управления </w:t>
      </w:r>
      <w:r w:rsidR="001C24E4">
        <w:rPr>
          <w:rFonts w:ascii="Times New Roman" w:hAnsi="Times New Roman" w:cs="Times New Roman"/>
          <w:sz w:val="28"/>
          <w:szCs w:val="28"/>
        </w:rPr>
        <w:t>П</w:t>
      </w:r>
      <w:r w:rsidR="006D232B" w:rsidRPr="0023196B">
        <w:rPr>
          <w:rFonts w:ascii="Times New Roman" w:hAnsi="Times New Roman" w:cs="Times New Roman"/>
          <w:sz w:val="28"/>
          <w:szCs w:val="28"/>
        </w:rPr>
        <w:t>рограммой и эффективное использование выделенных средств;</w:t>
      </w:r>
    </w:p>
    <w:p w14:paraId="6199B4AD" w14:textId="485DA52A" w:rsidR="006D232B" w:rsidRPr="0023196B" w:rsidRDefault="004A04DD" w:rsidP="004A0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232B" w:rsidRPr="0023196B">
        <w:rPr>
          <w:rFonts w:ascii="Times New Roman" w:hAnsi="Times New Roman" w:cs="Times New Roman"/>
          <w:sz w:val="28"/>
          <w:szCs w:val="28"/>
        </w:rPr>
        <w:t xml:space="preserve">представление отчетов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32B" w:rsidRPr="0023196B">
        <w:rPr>
          <w:rFonts w:ascii="Times New Roman" w:hAnsi="Times New Roman" w:cs="Times New Roman"/>
          <w:sz w:val="28"/>
          <w:szCs w:val="28"/>
        </w:rPr>
        <w:t>рограммы.</w:t>
      </w:r>
    </w:p>
    <w:p w14:paraId="60B538C6" w14:textId="16A79E02" w:rsidR="00F16B74" w:rsidRPr="0023196B" w:rsidRDefault="00B34F0D" w:rsidP="007406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6B">
        <w:rPr>
          <w:rFonts w:ascii="Times New Roman" w:hAnsi="Times New Roman" w:cs="Times New Roman"/>
          <w:sz w:val="28"/>
          <w:szCs w:val="28"/>
        </w:rPr>
        <w:t>4.</w:t>
      </w:r>
      <w:r w:rsidR="007406A4">
        <w:rPr>
          <w:rFonts w:ascii="Times New Roman" w:hAnsi="Times New Roman" w:cs="Times New Roman"/>
          <w:sz w:val="28"/>
          <w:szCs w:val="28"/>
        </w:rPr>
        <w:t xml:space="preserve"> </w:t>
      </w:r>
      <w:r w:rsidR="00F16B74" w:rsidRPr="0023196B">
        <w:rPr>
          <w:rFonts w:ascii="Times New Roman" w:hAnsi="Times New Roman" w:cs="Times New Roman"/>
          <w:sz w:val="28"/>
          <w:szCs w:val="28"/>
        </w:rPr>
        <w:t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234FDB4C" w14:textId="53FB7308" w:rsidR="00F16B74" w:rsidRPr="0023196B" w:rsidRDefault="00B34F0D" w:rsidP="007406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6B">
        <w:rPr>
          <w:rFonts w:ascii="Times New Roman" w:hAnsi="Times New Roman" w:cs="Times New Roman"/>
          <w:sz w:val="28"/>
          <w:szCs w:val="28"/>
        </w:rPr>
        <w:t>5.</w:t>
      </w:r>
      <w:r w:rsidR="007406A4">
        <w:rPr>
          <w:rFonts w:ascii="Times New Roman" w:hAnsi="Times New Roman" w:cs="Times New Roman"/>
          <w:sz w:val="28"/>
          <w:szCs w:val="28"/>
        </w:rPr>
        <w:t xml:space="preserve"> </w:t>
      </w:r>
      <w:r w:rsidR="00F16B74" w:rsidRPr="0023196B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</w:t>
      </w:r>
      <w:r w:rsidR="004A04DD">
        <w:rPr>
          <w:rFonts w:ascii="Times New Roman" w:hAnsi="Times New Roman" w:cs="Times New Roman"/>
          <w:sz w:val="28"/>
          <w:szCs w:val="28"/>
        </w:rPr>
        <w:t>П</w:t>
      </w:r>
      <w:r w:rsidR="00F16B74" w:rsidRPr="0023196B">
        <w:rPr>
          <w:rFonts w:ascii="Times New Roman" w:hAnsi="Times New Roman" w:cs="Times New Roman"/>
          <w:sz w:val="28"/>
          <w:szCs w:val="28"/>
        </w:rPr>
        <w:t xml:space="preserve">рограммы даст возможность </w:t>
      </w:r>
      <w:r w:rsidR="00F16B74" w:rsidRPr="0023196B">
        <w:rPr>
          <w:rFonts w:ascii="Times New Roman" w:hAnsi="Times New Roman" w:cs="Times New Roman"/>
          <w:sz w:val="28"/>
          <w:szCs w:val="28"/>
        </w:rPr>
        <w:lastRenderedPageBreak/>
        <w:t xml:space="preserve">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</w:t>
      </w:r>
      <w:r w:rsidR="004A04DD">
        <w:rPr>
          <w:rFonts w:ascii="Times New Roman" w:hAnsi="Times New Roman" w:cs="Times New Roman"/>
          <w:sz w:val="28"/>
          <w:szCs w:val="28"/>
        </w:rPr>
        <w:t>П</w:t>
      </w:r>
      <w:r w:rsidR="00F16B74" w:rsidRPr="0023196B">
        <w:rPr>
          <w:rFonts w:ascii="Times New Roman" w:hAnsi="Times New Roman" w:cs="Times New Roman"/>
          <w:sz w:val="28"/>
          <w:szCs w:val="28"/>
        </w:rPr>
        <w:t>рограммы, а также в последующем - в содержании и обеспечении сохранности объектов.</w:t>
      </w:r>
    </w:p>
    <w:p w14:paraId="499CC481" w14:textId="17072E63" w:rsidR="00D755F1" w:rsidRPr="0023196B" w:rsidRDefault="00D755F1" w:rsidP="0023196B">
      <w:pPr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 </w:t>
      </w:r>
      <w:r w:rsidR="00B34F0D" w:rsidRPr="0023196B">
        <w:rPr>
          <w:sz w:val="28"/>
          <w:szCs w:val="28"/>
        </w:rPr>
        <w:t>6.</w:t>
      </w:r>
      <w:r w:rsidRPr="0023196B">
        <w:rPr>
          <w:sz w:val="28"/>
          <w:szCs w:val="28"/>
        </w:rPr>
        <w:t xml:space="preserve"> Возможными рисками при реализации  мероприятий  Программы могут  быть следующие факторы:</w:t>
      </w:r>
    </w:p>
    <w:p w14:paraId="1E2B7729" w14:textId="098B4823" w:rsidR="00D755F1" w:rsidRPr="0023196B" w:rsidRDefault="00D755F1" w:rsidP="0023196B">
      <w:pPr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 1) зависимость от социально-экономической ситуации;</w:t>
      </w:r>
    </w:p>
    <w:p w14:paraId="048721C3" w14:textId="3F5B14B9" w:rsidR="00D755F1" w:rsidRPr="0023196B" w:rsidRDefault="00D755F1" w:rsidP="007406A4">
      <w:pPr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</w:t>
      </w:r>
      <w:r w:rsidR="007406A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2) несвоевременное и недостаточное финансирование мероприятий Программы за счет средств бюджетов всех уровней.</w:t>
      </w:r>
    </w:p>
    <w:p w14:paraId="4F26DC5A" w14:textId="1C04BEE7" w:rsidR="00D755F1" w:rsidRPr="0023196B" w:rsidRDefault="00D755F1" w:rsidP="007406A4">
      <w:pPr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 </w:t>
      </w:r>
      <w:r w:rsidR="001C24E4">
        <w:rPr>
          <w:sz w:val="28"/>
          <w:szCs w:val="28"/>
        </w:rPr>
        <w:t xml:space="preserve">7. </w:t>
      </w:r>
      <w:r w:rsidRPr="0023196B">
        <w:rPr>
          <w:sz w:val="28"/>
          <w:szCs w:val="28"/>
        </w:rPr>
        <w:t xml:space="preserve"> В целях минимизации указанных рисков в процессе реализации Программы предусматривается:</w:t>
      </w:r>
    </w:p>
    <w:p w14:paraId="20E05079" w14:textId="642D1854" w:rsidR="00D755F1" w:rsidRPr="0023196B" w:rsidRDefault="00D755F1" w:rsidP="0023196B">
      <w:pPr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 1) создание эффективной системы управления на основе четкого распределения функций, полномочий и ответственности основных  исполнителей Программы;</w:t>
      </w:r>
    </w:p>
    <w:p w14:paraId="587BFB63" w14:textId="310B27C2" w:rsidR="00D755F1" w:rsidRPr="0023196B" w:rsidRDefault="00D755F1" w:rsidP="007406A4">
      <w:pPr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</w:t>
      </w:r>
      <w:r w:rsidR="007406A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2767DF1B" w14:textId="77777777" w:rsidR="00D755F1" w:rsidRPr="0023196B" w:rsidRDefault="00D755F1" w:rsidP="0023196B">
      <w:pPr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 3) организация мониторинга исполнения 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56E6D5FD" w14:textId="77777777" w:rsidR="00D755F1" w:rsidRPr="0023196B" w:rsidRDefault="00D755F1" w:rsidP="00231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C3A2D" w14:textId="77777777" w:rsidR="006D232B" w:rsidRPr="0023196B" w:rsidRDefault="006D232B" w:rsidP="0023196B">
      <w:pPr>
        <w:rPr>
          <w:sz w:val="28"/>
          <w:szCs w:val="28"/>
        </w:rPr>
      </w:pPr>
    </w:p>
    <w:p w14:paraId="4B6475E8" w14:textId="77777777" w:rsidR="004A04DD" w:rsidRDefault="00E20553" w:rsidP="0023196B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  <w:lang w:eastAsia="en-US"/>
        </w:rPr>
      </w:pPr>
      <w:r w:rsidRPr="0023196B">
        <w:rPr>
          <w:color w:val="000000"/>
          <w:sz w:val="28"/>
          <w:szCs w:val="28"/>
          <w:highlight w:val="white"/>
          <w:lang w:eastAsia="en-US"/>
        </w:rPr>
        <w:t>II. Цели</w:t>
      </w:r>
      <w:r w:rsidR="00F32EF5" w:rsidRPr="0023196B">
        <w:rPr>
          <w:color w:val="000000"/>
          <w:sz w:val="28"/>
          <w:szCs w:val="28"/>
          <w:highlight w:val="white"/>
          <w:lang w:eastAsia="en-US"/>
        </w:rPr>
        <w:t>,</w:t>
      </w:r>
      <w:r w:rsidRPr="0023196B">
        <w:rPr>
          <w:color w:val="000000"/>
          <w:sz w:val="28"/>
          <w:szCs w:val="28"/>
          <w:highlight w:val="white"/>
          <w:lang w:eastAsia="en-US"/>
        </w:rPr>
        <w:t xml:space="preserve"> зад</w:t>
      </w:r>
      <w:r w:rsidR="005D213E" w:rsidRPr="0023196B">
        <w:rPr>
          <w:color w:val="000000"/>
          <w:sz w:val="28"/>
          <w:szCs w:val="28"/>
          <w:highlight w:val="white"/>
          <w:lang w:eastAsia="en-US"/>
        </w:rPr>
        <w:t>ачи</w:t>
      </w:r>
      <w:r w:rsidR="00F32EF5" w:rsidRPr="0023196B">
        <w:rPr>
          <w:color w:val="000000"/>
          <w:sz w:val="28"/>
          <w:szCs w:val="28"/>
          <w:highlight w:val="white"/>
          <w:lang w:eastAsia="en-US"/>
        </w:rPr>
        <w:t xml:space="preserve">, сроки и этапы </w:t>
      </w:r>
    </w:p>
    <w:p w14:paraId="1A40C670" w14:textId="323E2F04" w:rsidR="00E20553" w:rsidRPr="0023196B" w:rsidRDefault="00F32EF5" w:rsidP="0023196B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  <w:lang w:eastAsia="en-US"/>
        </w:rPr>
      </w:pPr>
      <w:r w:rsidRPr="0023196B">
        <w:rPr>
          <w:color w:val="000000"/>
          <w:sz w:val="28"/>
          <w:szCs w:val="28"/>
          <w:highlight w:val="white"/>
          <w:lang w:eastAsia="en-US"/>
        </w:rPr>
        <w:t>реализации</w:t>
      </w:r>
      <w:r w:rsidR="004A04DD">
        <w:rPr>
          <w:color w:val="000000"/>
          <w:sz w:val="28"/>
          <w:szCs w:val="28"/>
          <w:highlight w:val="white"/>
          <w:lang w:eastAsia="en-US"/>
        </w:rPr>
        <w:t xml:space="preserve"> </w:t>
      </w:r>
      <w:r w:rsidR="005D213E" w:rsidRPr="0023196B">
        <w:rPr>
          <w:color w:val="000000"/>
          <w:sz w:val="28"/>
          <w:szCs w:val="28"/>
          <w:highlight w:val="white"/>
          <w:lang w:eastAsia="en-US"/>
        </w:rPr>
        <w:t xml:space="preserve"> </w:t>
      </w:r>
      <w:r w:rsidR="006A56AC" w:rsidRPr="0023196B">
        <w:rPr>
          <w:color w:val="000000"/>
          <w:sz w:val="28"/>
          <w:szCs w:val="28"/>
          <w:highlight w:val="white"/>
          <w:lang w:eastAsia="en-US"/>
        </w:rPr>
        <w:t>П</w:t>
      </w:r>
      <w:r w:rsidR="00E20553" w:rsidRPr="0023196B">
        <w:rPr>
          <w:color w:val="000000"/>
          <w:sz w:val="28"/>
          <w:szCs w:val="28"/>
          <w:highlight w:val="white"/>
          <w:lang w:eastAsia="en-US"/>
        </w:rPr>
        <w:t>рограммы</w:t>
      </w:r>
    </w:p>
    <w:p w14:paraId="4209745B" w14:textId="77777777" w:rsidR="00E20553" w:rsidRPr="0023196B" w:rsidRDefault="00E20553" w:rsidP="0023196B">
      <w:pPr>
        <w:ind w:firstLine="709"/>
        <w:jc w:val="center"/>
        <w:rPr>
          <w:sz w:val="28"/>
          <w:szCs w:val="28"/>
        </w:rPr>
      </w:pPr>
    </w:p>
    <w:p w14:paraId="7FC18D56" w14:textId="77777777" w:rsidR="00F07E79" w:rsidRPr="0023196B" w:rsidRDefault="00F07E79" w:rsidP="0023196B">
      <w:pPr>
        <w:ind w:firstLine="709"/>
        <w:jc w:val="center"/>
        <w:rPr>
          <w:sz w:val="28"/>
          <w:szCs w:val="28"/>
        </w:rPr>
      </w:pPr>
    </w:p>
    <w:p w14:paraId="3475BA13" w14:textId="42E17468" w:rsidR="00F07E79" w:rsidRPr="0023196B" w:rsidRDefault="00F07E79" w:rsidP="007406A4">
      <w:pPr>
        <w:widowControl w:val="0"/>
        <w:tabs>
          <w:tab w:val="left" w:pos="351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</w:t>
      </w:r>
      <w:r w:rsidR="007406A4">
        <w:rPr>
          <w:sz w:val="28"/>
          <w:szCs w:val="28"/>
        </w:rPr>
        <w:t xml:space="preserve">  </w:t>
      </w:r>
      <w:r w:rsidRPr="0023196B">
        <w:rPr>
          <w:sz w:val="28"/>
          <w:szCs w:val="28"/>
        </w:rPr>
        <w:t xml:space="preserve"> </w:t>
      </w:r>
      <w:r w:rsidR="001C24E4">
        <w:rPr>
          <w:sz w:val="28"/>
          <w:szCs w:val="28"/>
        </w:rPr>
        <w:t>8</w:t>
      </w:r>
      <w:r w:rsidR="00B34F0D" w:rsidRPr="0023196B">
        <w:rPr>
          <w:sz w:val="28"/>
          <w:szCs w:val="28"/>
        </w:rPr>
        <w:t>.</w:t>
      </w:r>
      <w:r w:rsidR="007406A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Основными целями Программы являются:</w:t>
      </w:r>
    </w:p>
    <w:p w14:paraId="23702B0B" w14:textId="5E3B9A83" w:rsidR="00F07E79" w:rsidRPr="0023196B" w:rsidRDefault="00F07E79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</w:t>
      </w:r>
      <w:r w:rsidR="00FF00EC" w:rsidRPr="0023196B">
        <w:rPr>
          <w:sz w:val="28"/>
          <w:szCs w:val="28"/>
        </w:rPr>
        <w:t xml:space="preserve">  </w:t>
      </w:r>
      <w:r w:rsidR="007406A4">
        <w:rPr>
          <w:sz w:val="28"/>
          <w:szCs w:val="28"/>
        </w:rPr>
        <w:t xml:space="preserve">   </w:t>
      </w:r>
      <w:r w:rsidR="00FF00EC" w:rsidRPr="0023196B">
        <w:rPr>
          <w:sz w:val="28"/>
          <w:szCs w:val="28"/>
        </w:rPr>
        <w:t xml:space="preserve"> </w:t>
      </w:r>
      <w:r w:rsidR="004A04DD">
        <w:rPr>
          <w:sz w:val="28"/>
          <w:szCs w:val="28"/>
        </w:rPr>
        <w:t xml:space="preserve">1) </w:t>
      </w:r>
      <w:r w:rsidRPr="0023196B">
        <w:rPr>
          <w:sz w:val="28"/>
          <w:szCs w:val="28"/>
        </w:rPr>
        <w:t>реализация социально значимых проектов на территории Карталинского муниципального района;</w:t>
      </w:r>
    </w:p>
    <w:p w14:paraId="21300B0E" w14:textId="0A132945" w:rsidR="00F07E79" w:rsidRPr="0023196B" w:rsidRDefault="00F07E79" w:rsidP="007406A4">
      <w:pPr>
        <w:widowControl w:val="0"/>
        <w:tabs>
          <w:tab w:val="left" w:pos="351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</w:t>
      </w:r>
      <w:r w:rsidR="007406A4">
        <w:rPr>
          <w:sz w:val="28"/>
          <w:szCs w:val="28"/>
        </w:rPr>
        <w:t xml:space="preserve">    </w:t>
      </w:r>
      <w:r w:rsidR="004A04DD">
        <w:rPr>
          <w:sz w:val="28"/>
          <w:szCs w:val="28"/>
        </w:rPr>
        <w:t xml:space="preserve">2) </w:t>
      </w:r>
      <w:r w:rsidRPr="0023196B">
        <w:rPr>
          <w:sz w:val="28"/>
          <w:szCs w:val="28"/>
        </w:rPr>
        <w:t>активизация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софинансирование расходов;</w:t>
      </w:r>
    </w:p>
    <w:p w14:paraId="4B24EB8E" w14:textId="0825285D" w:rsidR="00F07E79" w:rsidRPr="0023196B" w:rsidRDefault="00F07E79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</w:t>
      </w:r>
      <w:r w:rsidR="007406A4">
        <w:rPr>
          <w:sz w:val="28"/>
          <w:szCs w:val="28"/>
        </w:rPr>
        <w:t xml:space="preserve">  </w:t>
      </w:r>
      <w:r w:rsidRPr="0023196B">
        <w:rPr>
          <w:sz w:val="28"/>
          <w:szCs w:val="28"/>
        </w:rPr>
        <w:t xml:space="preserve"> </w:t>
      </w:r>
      <w:r w:rsidR="007406A4">
        <w:rPr>
          <w:sz w:val="28"/>
          <w:szCs w:val="28"/>
        </w:rPr>
        <w:t xml:space="preserve"> </w:t>
      </w:r>
      <w:r w:rsidR="00E30845">
        <w:rPr>
          <w:sz w:val="28"/>
          <w:szCs w:val="28"/>
        </w:rPr>
        <w:t xml:space="preserve">3) </w:t>
      </w:r>
      <w:r w:rsidRPr="0023196B">
        <w:rPr>
          <w:sz w:val="28"/>
          <w:szCs w:val="28"/>
        </w:rPr>
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развитие взаимодействия органов местного самоуправления с населением и бизнесом</w:t>
      </w:r>
      <w:r w:rsidR="001C24E4">
        <w:rPr>
          <w:sz w:val="28"/>
          <w:szCs w:val="28"/>
        </w:rPr>
        <w:t>.</w:t>
      </w:r>
    </w:p>
    <w:p w14:paraId="626D8DC3" w14:textId="154FB74D" w:rsidR="00F07E79" w:rsidRPr="0023196B" w:rsidRDefault="00F07E79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ab/>
      </w:r>
      <w:r w:rsidR="007406A4">
        <w:rPr>
          <w:sz w:val="28"/>
          <w:szCs w:val="28"/>
        </w:rPr>
        <w:t xml:space="preserve">     </w:t>
      </w:r>
      <w:r w:rsidR="00E30845">
        <w:rPr>
          <w:sz w:val="28"/>
          <w:szCs w:val="28"/>
        </w:rPr>
        <w:t>9</w:t>
      </w:r>
      <w:r w:rsidR="00B34F0D" w:rsidRPr="0023196B">
        <w:rPr>
          <w:sz w:val="28"/>
          <w:szCs w:val="28"/>
        </w:rPr>
        <w:t>.</w:t>
      </w:r>
      <w:r w:rsidR="007406A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Задачи Программы:</w:t>
      </w:r>
    </w:p>
    <w:p w14:paraId="1FE45040" w14:textId="2D90CFF7" w:rsidR="00F07E79" w:rsidRPr="0023196B" w:rsidRDefault="007406A4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0845">
        <w:rPr>
          <w:sz w:val="28"/>
          <w:szCs w:val="28"/>
        </w:rPr>
        <w:t xml:space="preserve">1) </w:t>
      </w:r>
      <w:r w:rsidR="00F07E79" w:rsidRPr="0023196B">
        <w:rPr>
          <w:sz w:val="28"/>
          <w:szCs w:val="28"/>
        </w:rPr>
        <w:t>привлечение населения, юридических лиц и индивидуальных предпринимателей    в определение проектов с использованием механизма инициативного бюджетирования, их реализацию и контроль;</w:t>
      </w:r>
    </w:p>
    <w:p w14:paraId="14E77BFF" w14:textId="27870CE6" w:rsidR="00F07E79" w:rsidRPr="0023196B" w:rsidRDefault="007406A4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0845">
        <w:rPr>
          <w:sz w:val="28"/>
          <w:szCs w:val="28"/>
        </w:rPr>
        <w:t xml:space="preserve">2) </w:t>
      </w:r>
      <w:r w:rsidR="00F07E79" w:rsidRPr="0023196B">
        <w:rPr>
          <w:sz w:val="28"/>
          <w:szCs w:val="28"/>
        </w:rPr>
        <w:t>повышение открытости и эффективности расходования бюджетных средств;</w:t>
      </w:r>
    </w:p>
    <w:p w14:paraId="0F8CA9D3" w14:textId="2E86E5A8" w:rsidR="00F07E79" w:rsidRPr="0023196B" w:rsidRDefault="007406A4" w:rsidP="00E30845">
      <w:pPr>
        <w:widowControl w:val="0"/>
        <w:tabs>
          <w:tab w:val="left" w:pos="351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30845">
        <w:rPr>
          <w:sz w:val="28"/>
          <w:szCs w:val="28"/>
        </w:rPr>
        <w:t xml:space="preserve">3) </w:t>
      </w:r>
      <w:r w:rsidR="00F07E79" w:rsidRPr="0023196B">
        <w:rPr>
          <w:sz w:val="28"/>
          <w:szCs w:val="28"/>
        </w:rPr>
        <w:t>развитие взаимодействия органов местного самоуправления с населением и бизнесом</w:t>
      </w:r>
      <w:r w:rsidR="001C24E4">
        <w:rPr>
          <w:sz w:val="28"/>
          <w:szCs w:val="28"/>
        </w:rPr>
        <w:t>;</w:t>
      </w:r>
    </w:p>
    <w:p w14:paraId="225BC25F" w14:textId="69EE4D0C" w:rsidR="006D232B" w:rsidRPr="0023196B" w:rsidRDefault="001C24E4" w:rsidP="001C24E4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07E79" w:rsidRPr="0023196B">
        <w:rPr>
          <w:sz w:val="28"/>
          <w:szCs w:val="28"/>
        </w:rPr>
        <w:t xml:space="preserve"> выявление мнения граждан по реализации проектов инициативного бюджетирования.</w:t>
      </w:r>
    </w:p>
    <w:p w14:paraId="353C6B43" w14:textId="43603CBA" w:rsidR="00F07E79" w:rsidRPr="0023196B" w:rsidRDefault="00E20553" w:rsidP="002319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ab/>
      </w:r>
      <w:r w:rsidR="001C24E4">
        <w:rPr>
          <w:sz w:val="28"/>
          <w:szCs w:val="28"/>
        </w:rPr>
        <w:t>10</w:t>
      </w:r>
      <w:r w:rsidR="00B34F0D" w:rsidRPr="0023196B">
        <w:rPr>
          <w:sz w:val="28"/>
          <w:szCs w:val="28"/>
        </w:rPr>
        <w:t>.</w:t>
      </w:r>
      <w:r w:rsidR="007406A4">
        <w:rPr>
          <w:sz w:val="28"/>
          <w:szCs w:val="28"/>
        </w:rPr>
        <w:t xml:space="preserve"> </w:t>
      </w:r>
      <w:r w:rsidR="00F07E79" w:rsidRPr="0023196B">
        <w:rPr>
          <w:sz w:val="28"/>
          <w:szCs w:val="28"/>
        </w:rPr>
        <w:t xml:space="preserve">Срок реализации </w:t>
      </w:r>
      <w:r w:rsidR="001C24E4">
        <w:rPr>
          <w:sz w:val="28"/>
          <w:szCs w:val="28"/>
        </w:rPr>
        <w:t>П</w:t>
      </w:r>
      <w:r w:rsidR="00F07E79" w:rsidRPr="0023196B">
        <w:rPr>
          <w:sz w:val="28"/>
          <w:szCs w:val="28"/>
        </w:rPr>
        <w:t xml:space="preserve">рограммы рассчитан на </w:t>
      </w:r>
      <w:r w:rsidR="00F07E79" w:rsidRPr="0023196B">
        <w:rPr>
          <w:rFonts w:eastAsia="Calibri"/>
          <w:sz w:val="28"/>
          <w:szCs w:val="28"/>
          <w:lang w:eastAsia="en-US"/>
        </w:rPr>
        <w:t>2024</w:t>
      </w:r>
      <w:r w:rsidR="00415A25">
        <w:rPr>
          <w:rFonts w:eastAsia="Calibri"/>
          <w:sz w:val="28"/>
          <w:szCs w:val="28"/>
          <w:lang w:eastAsia="en-US"/>
        </w:rPr>
        <w:t xml:space="preserve"> </w:t>
      </w:r>
      <w:r w:rsidR="00F07E79" w:rsidRPr="0023196B">
        <w:rPr>
          <w:rFonts w:eastAsia="Calibri"/>
          <w:sz w:val="28"/>
          <w:szCs w:val="28"/>
          <w:lang w:eastAsia="en-US"/>
        </w:rPr>
        <w:t>-</w:t>
      </w:r>
      <w:r w:rsidR="00415A25">
        <w:rPr>
          <w:rFonts w:eastAsia="Calibri"/>
          <w:sz w:val="28"/>
          <w:szCs w:val="28"/>
          <w:lang w:eastAsia="en-US"/>
        </w:rPr>
        <w:t xml:space="preserve"> </w:t>
      </w:r>
      <w:r w:rsidR="00F07E79" w:rsidRPr="0023196B">
        <w:rPr>
          <w:rFonts w:eastAsia="Calibri"/>
          <w:sz w:val="28"/>
          <w:szCs w:val="28"/>
          <w:lang w:eastAsia="en-US"/>
        </w:rPr>
        <w:t xml:space="preserve">2026 годы, </w:t>
      </w:r>
      <w:r w:rsidR="001C24E4">
        <w:rPr>
          <w:sz w:val="28"/>
          <w:szCs w:val="28"/>
        </w:rPr>
        <w:t>П</w:t>
      </w:r>
      <w:r w:rsidR="00F07E79" w:rsidRPr="0023196B">
        <w:rPr>
          <w:sz w:val="28"/>
          <w:szCs w:val="28"/>
        </w:rPr>
        <w:t xml:space="preserve">рограмма будет реализована в три этапа: </w:t>
      </w:r>
    </w:p>
    <w:p w14:paraId="69EBBE62" w14:textId="13E110FC" w:rsidR="006D232B" w:rsidRDefault="00F07E79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I этап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-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2024 год,  II этап - 2025 год,  III этап -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2026 год .</w:t>
      </w:r>
    </w:p>
    <w:p w14:paraId="20779AE6" w14:textId="77777777" w:rsidR="00C90067" w:rsidRPr="0023196B" w:rsidRDefault="00C90067" w:rsidP="0023196B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F395AA" w14:textId="77777777" w:rsidR="00E20553" w:rsidRPr="0023196B" w:rsidRDefault="00E20553" w:rsidP="0023196B">
      <w:pPr>
        <w:ind w:firstLine="708"/>
        <w:jc w:val="center"/>
        <w:rPr>
          <w:sz w:val="28"/>
          <w:szCs w:val="28"/>
        </w:rPr>
      </w:pPr>
    </w:p>
    <w:p w14:paraId="315882E9" w14:textId="77777777" w:rsidR="001C24E4" w:rsidRDefault="005D213E" w:rsidP="0023196B">
      <w:pPr>
        <w:ind w:firstLine="70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 </w:t>
      </w:r>
      <w:r w:rsidR="00E20553" w:rsidRPr="0023196B">
        <w:rPr>
          <w:sz w:val="28"/>
          <w:szCs w:val="28"/>
        </w:rPr>
        <w:t xml:space="preserve">III. </w:t>
      </w:r>
      <w:r w:rsidR="006A56AC" w:rsidRPr="0023196B">
        <w:rPr>
          <w:sz w:val="28"/>
          <w:szCs w:val="28"/>
        </w:rPr>
        <w:t>Показатели</w:t>
      </w:r>
      <w:r w:rsidR="00E20553" w:rsidRPr="0023196B">
        <w:rPr>
          <w:sz w:val="28"/>
          <w:szCs w:val="28"/>
        </w:rPr>
        <w:t xml:space="preserve"> </w:t>
      </w:r>
      <w:r w:rsidR="00FA7897" w:rsidRPr="0023196B">
        <w:rPr>
          <w:sz w:val="28"/>
          <w:szCs w:val="28"/>
        </w:rPr>
        <w:t>(индикаторы)</w:t>
      </w:r>
      <w:r w:rsidR="00F07E79" w:rsidRPr="0023196B">
        <w:rPr>
          <w:sz w:val="28"/>
          <w:szCs w:val="28"/>
        </w:rPr>
        <w:t xml:space="preserve"> достижения</w:t>
      </w:r>
    </w:p>
    <w:p w14:paraId="48FF3DFB" w14:textId="02F9B2E9" w:rsidR="001C24E4" w:rsidRDefault="00F07E79" w:rsidP="0023196B">
      <w:pPr>
        <w:ind w:firstLine="70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 целей и решения задач, основные</w:t>
      </w:r>
    </w:p>
    <w:p w14:paraId="02C148FE" w14:textId="7F35AB72" w:rsidR="00E20553" w:rsidRDefault="00F07E79" w:rsidP="0023196B">
      <w:pPr>
        <w:ind w:firstLine="70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 ожидаемые конечные результаты</w:t>
      </w:r>
      <w:r w:rsidR="006E141C" w:rsidRPr="0023196B">
        <w:rPr>
          <w:sz w:val="28"/>
          <w:szCs w:val="28"/>
        </w:rPr>
        <w:t xml:space="preserve"> </w:t>
      </w:r>
    </w:p>
    <w:p w14:paraId="2E03F85F" w14:textId="77777777" w:rsidR="00C90067" w:rsidRPr="0023196B" w:rsidRDefault="00C90067" w:rsidP="0023196B">
      <w:pPr>
        <w:ind w:firstLine="709"/>
        <w:jc w:val="center"/>
        <w:rPr>
          <w:sz w:val="28"/>
          <w:szCs w:val="28"/>
        </w:rPr>
      </w:pPr>
    </w:p>
    <w:p w14:paraId="4C19EE85" w14:textId="77777777" w:rsidR="00FA7897" w:rsidRPr="0023196B" w:rsidRDefault="00FA7897" w:rsidP="0023196B">
      <w:pPr>
        <w:ind w:firstLine="709"/>
        <w:rPr>
          <w:bCs/>
          <w:sz w:val="28"/>
          <w:szCs w:val="28"/>
        </w:rPr>
      </w:pPr>
    </w:p>
    <w:p w14:paraId="19E051A4" w14:textId="4FF54DCD" w:rsidR="00FA7897" w:rsidRPr="0023196B" w:rsidRDefault="00B34F0D" w:rsidP="0023196B">
      <w:pPr>
        <w:ind w:firstLine="709"/>
        <w:contextualSpacing/>
        <w:jc w:val="both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>1</w:t>
      </w:r>
      <w:r w:rsidR="001C24E4">
        <w:rPr>
          <w:bCs/>
          <w:sz w:val="28"/>
          <w:szCs w:val="28"/>
        </w:rPr>
        <w:t>1</w:t>
      </w:r>
      <w:r w:rsidRPr="0023196B">
        <w:rPr>
          <w:bCs/>
          <w:sz w:val="28"/>
          <w:szCs w:val="28"/>
        </w:rPr>
        <w:t>.</w:t>
      </w:r>
      <w:r w:rsidR="007406A4">
        <w:rPr>
          <w:bCs/>
          <w:sz w:val="28"/>
          <w:szCs w:val="28"/>
        </w:rPr>
        <w:t xml:space="preserve"> </w:t>
      </w:r>
      <w:r w:rsidR="00FA7897" w:rsidRPr="0023196B">
        <w:rPr>
          <w:bCs/>
          <w:sz w:val="28"/>
          <w:szCs w:val="28"/>
        </w:rPr>
        <w:t xml:space="preserve">Показателями (индикаторами) характеризующими решение поставленных задач </w:t>
      </w:r>
      <w:r w:rsidR="001C24E4">
        <w:rPr>
          <w:bCs/>
          <w:sz w:val="28"/>
          <w:szCs w:val="28"/>
        </w:rPr>
        <w:t>П</w:t>
      </w:r>
      <w:r w:rsidR="00FA7897" w:rsidRPr="0023196B">
        <w:rPr>
          <w:bCs/>
          <w:sz w:val="28"/>
          <w:szCs w:val="28"/>
        </w:rPr>
        <w:t>рограммы являются:</w:t>
      </w:r>
    </w:p>
    <w:p w14:paraId="4DA8CB95" w14:textId="13EF49F8" w:rsidR="00C21E68" w:rsidRPr="0023196B" w:rsidRDefault="00D31A13" w:rsidP="007406A4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</w:t>
      </w:r>
      <w:r w:rsidR="007406A4">
        <w:rPr>
          <w:sz w:val="28"/>
          <w:szCs w:val="28"/>
        </w:rPr>
        <w:t xml:space="preserve"> </w:t>
      </w:r>
      <w:r w:rsidR="00C21E68" w:rsidRPr="0023196B">
        <w:rPr>
          <w:sz w:val="28"/>
          <w:szCs w:val="28"/>
        </w:rPr>
        <w:t>1</w:t>
      </w:r>
      <w:r w:rsidR="001C24E4">
        <w:rPr>
          <w:sz w:val="28"/>
          <w:szCs w:val="28"/>
        </w:rPr>
        <w:t>) к</w:t>
      </w:r>
      <w:r w:rsidR="00C21E68" w:rsidRPr="0023196B">
        <w:rPr>
          <w:sz w:val="28"/>
          <w:szCs w:val="28"/>
        </w:rPr>
        <w:t>оличество реализованных инициативных проектов.</w:t>
      </w:r>
    </w:p>
    <w:p w14:paraId="5F96E626" w14:textId="171F3390" w:rsidR="00C21E68" w:rsidRPr="0023196B" w:rsidRDefault="00C21E68" w:rsidP="00C90067">
      <w:pPr>
        <w:pStyle w:val="ae"/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2024 год</w:t>
      </w:r>
      <w:r w:rsidR="001C24E4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15</w:t>
      </w:r>
      <w:r w:rsidR="001C24E4">
        <w:rPr>
          <w:sz w:val="28"/>
          <w:szCs w:val="28"/>
        </w:rPr>
        <w:t>;</w:t>
      </w:r>
    </w:p>
    <w:p w14:paraId="3B082389" w14:textId="076E46E9" w:rsidR="00C21E68" w:rsidRPr="0023196B" w:rsidRDefault="00C21E68" w:rsidP="00C90067">
      <w:pPr>
        <w:pStyle w:val="ae"/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2025 год</w:t>
      </w:r>
      <w:r w:rsidR="001C24E4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20</w:t>
      </w:r>
      <w:r w:rsidR="001C24E4">
        <w:rPr>
          <w:sz w:val="28"/>
          <w:szCs w:val="28"/>
        </w:rPr>
        <w:t>;</w:t>
      </w:r>
    </w:p>
    <w:p w14:paraId="42480F8B" w14:textId="173F5190" w:rsidR="00C21E68" w:rsidRPr="0023196B" w:rsidRDefault="00C21E68" w:rsidP="00C90067">
      <w:pPr>
        <w:pStyle w:val="ae"/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2026 год</w:t>
      </w:r>
      <w:r w:rsidR="001C24E4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25</w:t>
      </w:r>
      <w:r w:rsidR="001C24E4">
        <w:rPr>
          <w:sz w:val="28"/>
          <w:szCs w:val="28"/>
        </w:rPr>
        <w:t>;</w:t>
      </w:r>
    </w:p>
    <w:p w14:paraId="618919FE" w14:textId="07C2F701" w:rsidR="00C21E68" w:rsidRPr="0023196B" w:rsidRDefault="007406A4" w:rsidP="001C24E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1E68" w:rsidRPr="0023196B">
        <w:rPr>
          <w:sz w:val="28"/>
          <w:szCs w:val="28"/>
        </w:rPr>
        <w:t>2</w:t>
      </w:r>
      <w:r w:rsidR="001C24E4">
        <w:rPr>
          <w:sz w:val="28"/>
          <w:szCs w:val="28"/>
        </w:rPr>
        <w:t xml:space="preserve">) </w:t>
      </w:r>
      <w:r w:rsidR="00EC20E1">
        <w:rPr>
          <w:sz w:val="28"/>
          <w:szCs w:val="28"/>
        </w:rPr>
        <w:t>к</w:t>
      </w:r>
      <w:r w:rsidR="00C21E68" w:rsidRPr="0023196B">
        <w:rPr>
          <w:sz w:val="28"/>
          <w:szCs w:val="28"/>
        </w:rPr>
        <w:t>оличество  вовлеченного населения в реализации проектов инициативного бюджетирования на территории муниципалитета</w:t>
      </w:r>
      <w:r w:rsidR="001C24E4">
        <w:rPr>
          <w:sz w:val="28"/>
          <w:szCs w:val="28"/>
        </w:rPr>
        <w:t>:</w:t>
      </w:r>
      <w:r w:rsidR="00C21E68" w:rsidRPr="0023196B">
        <w:rPr>
          <w:sz w:val="28"/>
          <w:szCs w:val="28"/>
        </w:rPr>
        <w:t xml:space="preserve"> </w:t>
      </w:r>
    </w:p>
    <w:p w14:paraId="63B6FE96" w14:textId="4B71CF15" w:rsidR="00C21E68" w:rsidRPr="0023196B" w:rsidRDefault="00C21E68" w:rsidP="00C90067">
      <w:pPr>
        <w:pStyle w:val="ae"/>
        <w:ind w:firstLine="709"/>
        <w:rPr>
          <w:sz w:val="28"/>
          <w:szCs w:val="28"/>
        </w:rPr>
      </w:pPr>
      <w:r w:rsidRPr="0023196B">
        <w:rPr>
          <w:sz w:val="28"/>
          <w:szCs w:val="28"/>
        </w:rPr>
        <w:t>2024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год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- 2,2%</w:t>
      </w:r>
      <w:r w:rsidR="001C24E4">
        <w:rPr>
          <w:sz w:val="28"/>
          <w:szCs w:val="28"/>
        </w:rPr>
        <w:t>;</w:t>
      </w:r>
    </w:p>
    <w:p w14:paraId="7E51AE1C" w14:textId="1E2A4426" w:rsidR="00C21E68" w:rsidRPr="0023196B" w:rsidRDefault="00C21E68" w:rsidP="00C90067">
      <w:pPr>
        <w:pStyle w:val="ae"/>
        <w:ind w:firstLine="709"/>
        <w:rPr>
          <w:sz w:val="28"/>
          <w:szCs w:val="28"/>
        </w:rPr>
      </w:pPr>
      <w:r w:rsidRPr="0023196B">
        <w:rPr>
          <w:sz w:val="28"/>
          <w:szCs w:val="28"/>
        </w:rPr>
        <w:t>2025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год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-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2,4%</w:t>
      </w:r>
      <w:r w:rsidR="001C24E4">
        <w:rPr>
          <w:sz w:val="28"/>
          <w:szCs w:val="28"/>
        </w:rPr>
        <w:t>;</w:t>
      </w:r>
    </w:p>
    <w:p w14:paraId="1E915E69" w14:textId="482F17A3" w:rsidR="00C21E68" w:rsidRPr="0023196B" w:rsidRDefault="00C21E68" w:rsidP="00C90067">
      <w:pPr>
        <w:pStyle w:val="ae"/>
        <w:ind w:firstLine="709"/>
        <w:rPr>
          <w:sz w:val="28"/>
          <w:szCs w:val="28"/>
        </w:rPr>
      </w:pPr>
      <w:r w:rsidRPr="0023196B">
        <w:rPr>
          <w:sz w:val="28"/>
          <w:szCs w:val="28"/>
        </w:rPr>
        <w:t>2026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год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-</w:t>
      </w:r>
      <w:r w:rsidR="001C24E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2,6%</w:t>
      </w:r>
      <w:r w:rsidR="001C24E4">
        <w:rPr>
          <w:sz w:val="28"/>
          <w:szCs w:val="28"/>
        </w:rPr>
        <w:t>.</w:t>
      </w:r>
    </w:p>
    <w:p w14:paraId="49DFADE6" w14:textId="5CC57131" w:rsidR="00D673D6" w:rsidRPr="0023196B" w:rsidRDefault="007406A4" w:rsidP="007406A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4F0D" w:rsidRPr="0023196B">
        <w:rPr>
          <w:bCs/>
          <w:sz w:val="28"/>
          <w:szCs w:val="28"/>
        </w:rPr>
        <w:t>1</w:t>
      </w:r>
      <w:r w:rsidR="001C298B">
        <w:rPr>
          <w:bCs/>
          <w:sz w:val="28"/>
          <w:szCs w:val="28"/>
        </w:rPr>
        <w:t>2</w:t>
      </w:r>
      <w:r w:rsidR="00B34F0D" w:rsidRPr="002319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673D6" w:rsidRPr="0023196B">
        <w:rPr>
          <w:bCs/>
          <w:sz w:val="28"/>
          <w:szCs w:val="28"/>
        </w:rPr>
        <w:t xml:space="preserve">В  период  реализации  мероприятий </w:t>
      </w:r>
      <w:r w:rsidR="001C298B">
        <w:rPr>
          <w:bCs/>
          <w:sz w:val="28"/>
          <w:szCs w:val="28"/>
        </w:rPr>
        <w:t>П</w:t>
      </w:r>
      <w:r w:rsidR="00D673D6" w:rsidRPr="0023196B">
        <w:rPr>
          <w:bCs/>
          <w:sz w:val="28"/>
          <w:szCs w:val="28"/>
        </w:rPr>
        <w:t>рограммы  планируется достигнуть   следующих  результатов:</w:t>
      </w:r>
    </w:p>
    <w:p w14:paraId="251F1C89" w14:textId="33C2573D" w:rsidR="00D673D6" w:rsidRPr="0023196B" w:rsidRDefault="00D673D6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</w:t>
      </w:r>
      <w:r w:rsidR="001C298B">
        <w:rPr>
          <w:sz w:val="28"/>
          <w:szCs w:val="28"/>
        </w:rPr>
        <w:t xml:space="preserve">) </w:t>
      </w:r>
      <w:r w:rsidRPr="0023196B">
        <w:rPr>
          <w:sz w:val="28"/>
          <w:szCs w:val="28"/>
        </w:rPr>
        <w:t>повышение качества  жизни граждан;</w:t>
      </w:r>
    </w:p>
    <w:p w14:paraId="35966E4A" w14:textId="212A07F0" w:rsidR="00D673D6" w:rsidRPr="0023196B" w:rsidRDefault="00D673D6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</w:t>
      </w:r>
      <w:r w:rsidR="001C298B">
        <w:rPr>
          <w:sz w:val="28"/>
          <w:szCs w:val="28"/>
        </w:rPr>
        <w:t xml:space="preserve">) </w:t>
      </w:r>
      <w:r w:rsidRPr="0023196B">
        <w:rPr>
          <w:sz w:val="28"/>
          <w:szCs w:val="28"/>
        </w:rPr>
        <w:t>развитие компетенций у гражданских активистов и всего населения в целом;</w:t>
      </w:r>
    </w:p>
    <w:p w14:paraId="6711E166" w14:textId="017F994D" w:rsidR="00D673D6" w:rsidRPr="0023196B" w:rsidRDefault="00D673D6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3</w:t>
      </w:r>
      <w:r w:rsidR="001C298B">
        <w:rPr>
          <w:sz w:val="28"/>
          <w:szCs w:val="28"/>
        </w:rPr>
        <w:t xml:space="preserve">) </w:t>
      </w:r>
      <w:r w:rsidRPr="0023196B">
        <w:rPr>
          <w:sz w:val="28"/>
          <w:szCs w:val="28"/>
        </w:rPr>
        <w:t>повышение эффективности расходывания бюджетных средств;</w:t>
      </w:r>
    </w:p>
    <w:p w14:paraId="34010210" w14:textId="7474A486" w:rsidR="00FF2C8A" w:rsidRPr="0023196B" w:rsidRDefault="00D673D6" w:rsidP="00C90067">
      <w:pPr>
        <w:pStyle w:val="ae"/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4</w:t>
      </w:r>
      <w:r w:rsidR="001C298B">
        <w:rPr>
          <w:sz w:val="28"/>
          <w:szCs w:val="28"/>
        </w:rPr>
        <w:t xml:space="preserve">) </w:t>
      </w:r>
      <w:r w:rsidRPr="0023196B">
        <w:rPr>
          <w:sz w:val="28"/>
          <w:szCs w:val="28"/>
        </w:rPr>
        <w:t>увеличение количества вовлеченного населения, юридических лиц и индивидуальных предпринимателей в определении проектов с использованием механизма инициативного бюджетирования</w:t>
      </w:r>
      <w:r w:rsidR="000B1499">
        <w:rPr>
          <w:sz w:val="28"/>
          <w:szCs w:val="28"/>
        </w:rPr>
        <w:t>.</w:t>
      </w:r>
    </w:p>
    <w:p w14:paraId="25B8EAE5" w14:textId="1E069B20" w:rsidR="006D232B" w:rsidRDefault="001C298B" w:rsidP="00C90067">
      <w:pPr>
        <w:pStyle w:val="a3"/>
        <w:widowControl w:val="0"/>
        <w:tabs>
          <w:tab w:val="left" w:pos="3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D455B" w:rsidRPr="0023196B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>П</w:t>
      </w:r>
      <w:r w:rsidR="000D455B" w:rsidRPr="0023196B">
        <w:rPr>
          <w:sz w:val="28"/>
          <w:szCs w:val="28"/>
        </w:rPr>
        <w:t xml:space="preserve">рограммы изложены в </w:t>
      </w:r>
      <w:r>
        <w:rPr>
          <w:sz w:val="28"/>
          <w:szCs w:val="28"/>
        </w:rPr>
        <w:t>п</w:t>
      </w:r>
      <w:r w:rsidR="000D455B" w:rsidRPr="0023196B">
        <w:rPr>
          <w:sz w:val="28"/>
          <w:szCs w:val="28"/>
        </w:rPr>
        <w:t xml:space="preserve">риложении </w:t>
      </w:r>
      <w:r w:rsidR="00D31A13" w:rsidRPr="0023196B">
        <w:rPr>
          <w:sz w:val="28"/>
          <w:szCs w:val="28"/>
        </w:rPr>
        <w:t>1</w:t>
      </w:r>
      <w:r w:rsidR="00AA3F7F" w:rsidRPr="0023196B">
        <w:rPr>
          <w:sz w:val="28"/>
          <w:szCs w:val="28"/>
        </w:rPr>
        <w:t xml:space="preserve"> </w:t>
      </w:r>
      <w:r w:rsidR="000D455B" w:rsidRPr="0023196B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настоящей </w:t>
      </w:r>
      <w:r w:rsidR="000D455B" w:rsidRPr="0023196B">
        <w:rPr>
          <w:sz w:val="28"/>
          <w:szCs w:val="28"/>
        </w:rPr>
        <w:t xml:space="preserve"> Программе.</w:t>
      </w:r>
    </w:p>
    <w:p w14:paraId="10655074" w14:textId="77777777" w:rsidR="00C90067" w:rsidRPr="0023196B" w:rsidRDefault="00C90067" w:rsidP="00C90067">
      <w:pPr>
        <w:pStyle w:val="a3"/>
        <w:widowControl w:val="0"/>
        <w:tabs>
          <w:tab w:val="left" w:pos="3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21806D1" w14:textId="77777777" w:rsidR="005D213E" w:rsidRPr="0023196B" w:rsidRDefault="005D213E" w:rsidP="00C90067">
      <w:pPr>
        <w:ind w:firstLine="709"/>
        <w:jc w:val="both"/>
        <w:rPr>
          <w:sz w:val="28"/>
          <w:szCs w:val="28"/>
        </w:rPr>
      </w:pPr>
    </w:p>
    <w:p w14:paraId="24BFDBEB" w14:textId="51F48DDA" w:rsidR="005D213E" w:rsidRDefault="005D213E" w:rsidP="0023196B">
      <w:pPr>
        <w:widowControl w:val="0"/>
        <w:tabs>
          <w:tab w:val="left" w:pos="3944"/>
          <w:tab w:val="center" w:pos="503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196B">
        <w:rPr>
          <w:sz w:val="28"/>
          <w:szCs w:val="28"/>
        </w:rPr>
        <w:t>IV</w:t>
      </w:r>
      <w:r w:rsidR="001C298B">
        <w:rPr>
          <w:sz w:val="28"/>
          <w:szCs w:val="28"/>
        </w:rPr>
        <w:t>.</w:t>
      </w:r>
      <w:r w:rsidRPr="0023196B">
        <w:rPr>
          <w:sz w:val="28"/>
          <w:szCs w:val="28"/>
        </w:rPr>
        <w:t xml:space="preserve"> </w:t>
      </w:r>
      <w:r w:rsidR="00AC004B" w:rsidRPr="0023196B">
        <w:rPr>
          <w:sz w:val="28"/>
          <w:szCs w:val="28"/>
        </w:rPr>
        <w:t xml:space="preserve">Обобщенная характеристика мероприятий </w:t>
      </w:r>
      <w:r w:rsidRPr="0023196B">
        <w:rPr>
          <w:sz w:val="28"/>
          <w:szCs w:val="28"/>
        </w:rPr>
        <w:t xml:space="preserve"> </w:t>
      </w:r>
      <w:r w:rsidR="00AC004B" w:rsidRPr="0023196B">
        <w:rPr>
          <w:sz w:val="28"/>
          <w:szCs w:val="28"/>
        </w:rPr>
        <w:t>П</w:t>
      </w:r>
      <w:r w:rsidRPr="0023196B">
        <w:rPr>
          <w:sz w:val="28"/>
          <w:szCs w:val="28"/>
        </w:rPr>
        <w:t>рограммы</w:t>
      </w:r>
    </w:p>
    <w:p w14:paraId="494D1EBE" w14:textId="77777777" w:rsidR="00C90067" w:rsidRPr="0023196B" w:rsidRDefault="00C90067" w:rsidP="0023196B">
      <w:pPr>
        <w:widowControl w:val="0"/>
        <w:tabs>
          <w:tab w:val="left" w:pos="3944"/>
          <w:tab w:val="center" w:pos="503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F649558" w14:textId="19FD72F2" w:rsidR="00AC004B" w:rsidRPr="0023196B" w:rsidRDefault="00AC004B" w:rsidP="0023196B">
      <w:pPr>
        <w:tabs>
          <w:tab w:val="left" w:pos="1035"/>
        </w:tabs>
        <w:jc w:val="center"/>
        <w:rPr>
          <w:sz w:val="28"/>
          <w:szCs w:val="28"/>
        </w:rPr>
      </w:pPr>
    </w:p>
    <w:p w14:paraId="00C23C0C" w14:textId="52E1A2EB" w:rsidR="005D213E" w:rsidRPr="0023196B" w:rsidRDefault="00B34F0D" w:rsidP="00C90067">
      <w:pPr>
        <w:tabs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bCs/>
          <w:sz w:val="28"/>
          <w:szCs w:val="28"/>
        </w:rPr>
        <w:t>1</w:t>
      </w:r>
      <w:r w:rsidR="001C298B">
        <w:rPr>
          <w:bCs/>
          <w:sz w:val="28"/>
          <w:szCs w:val="28"/>
        </w:rPr>
        <w:t>4</w:t>
      </w:r>
      <w:r w:rsidRPr="0023196B">
        <w:rPr>
          <w:bCs/>
          <w:sz w:val="28"/>
          <w:szCs w:val="28"/>
        </w:rPr>
        <w:t>.</w:t>
      </w:r>
      <w:r w:rsidR="00C90067">
        <w:rPr>
          <w:bCs/>
          <w:sz w:val="28"/>
          <w:szCs w:val="28"/>
        </w:rPr>
        <w:t xml:space="preserve"> </w:t>
      </w:r>
      <w:r w:rsidR="00AC004B" w:rsidRPr="0023196B">
        <w:rPr>
          <w:bCs/>
          <w:sz w:val="28"/>
          <w:szCs w:val="28"/>
        </w:rPr>
        <w:t>Достижение цели Программы и решение поставленных в ней задач обеспечивается путем реализации при конкурсном отборе инициативных проектов</w:t>
      </w:r>
      <w:r w:rsidR="005D213E" w:rsidRPr="0023196B">
        <w:rPr>
          <w:sz w:val="28"/>
          <w:szCs w:val="28"/>
        </w:rPr>
        <w:t>.</w:t>
      </w:r>
      <w:r w:rsidR="00AC004B" w:rsidRPr="0023196B">
        <w:rPr>
          <w:sz w:val="28"/>
          <w:szCs w:val="28"/>
        </w:rPr>
        <w:t xml:space="preserve"> Основные направления и мероприятия Программы связаны по </w:t>
      </w:r>
      <w:r w:rsidR="00AC004B" w:rsidRPr="0023196B">
        <w:rPr>
          <w:sz w:val="28"/>
          <w:szCs w:val="28"/>
        </w:rPr>
        <w:lastRenderedPageBreak/>
        <w:t>срокам и источникам финансирования и осуществляются по следующим направлениям:</w:t>
      </w:r>
    </w:p>
    <w:p w14:paraId="35FE7530" w14:textId="68EEF13C" w:rsidR="00C90067" w:rsidRDefault="00AC004B" w:rsidP="00C90067">
      <w:pPr>
        <w:tabs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1)</w:t>
      </w:r>
      <w:r w:rsidR="00C90067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организация благоустройства территории муниципального образования или его части;</w:t>
      </w:r>
    </w:p>
    <w:p w14:paraId="5699FF20" w14:textId="514743BC" w:rsidR="00AC004B" w:rsidRPr="0023196B" w:rsidRDefault="00AC004B" w:rsidP="00C90067">
      <w:pPr>
        <w:tabs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2) обеспечение условий для развития физической культуры, школьного спорта и массового </w:t>
      </w:r>
      <w:r w:rsidR="00D673D6" w:rsidRPr="0023196B">
        <w:rPr>
          <w:sz w:val="28"/>
          <w:szCs w:val="28"/>
        </w:rPr>
        <w:t>спорта, проведения культурных мероприятий;</w:t>
      </w:r>
    </w:p>
    <w:p w14:paraId="6CDD4DA2" w14:textId="6A8305DB" w:rsidR="00D673D6" w:rsidRPr="0023196B" w:rsidRDefault="00D673D6" w:rsidP="00C90067">
      <w:pPr>
        <w:tabs>
          <w:tab w:val="left" w:pos="709"/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3) организация обустройства объектов социальной инфраструктуры;</w:t>
      </w:r>
    </w:p>
    <w:p w14:paraId="00F825FC" w14:textId="063F55B6" w:rsidR="00D673D6" w:rsidRPr="0023196B" w:rsidRDefault="00D673D6" w:rsidP="00C90067">
      <w:pPr>
        <w:tabs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4) дорожная деятельность в отношении автомобильных дорог местного значения;</w:t>
      </w:r>
    </w:p>
    <w:p w14:paraId="4AD5D7D6" w14:textId="747CB801" w:rsidR="00D673D6" w:rsidRPr="0023196B" w:rsidRDefault="00D673D6" w:rsidP="00C90067">
      <w:pPr>
        <w:tabs>
          <w:tab w:val="left" w:pos="1035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5) 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активности;</w:t>
      </w:r>
    </w:p>
    <w:p w14:paraId="08C61BCA" w14:textId="0DB10898" w:rsidR="00D673D6" w:rsidRPr="0023196B" w:rsidRDefault="00D673D6" w:rsidP="00C90067">
      <w:pPr>
        <w:tabs>
          <w:tab w:val="left" w:pos="10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96B">
        <w:rPr>
          <w:sz w:val="28"/>
          <w:szCs w:val="28"/>
        </w:rPr>
        <w:t xml:space="preserve">6) иные мероприятия, связанные с решением вопросов местного значения. </w:t>
      </w:r>
    </w:p>
    <w:p w14:paraId="3324DAAB" w14:textId="44DCD9FE" w:rsidR="005D213E" w:rsidRDefault="001205D9" w:rsidP="00C900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</w:t>
      </w:r>
      <w:r w:rsidR="001C298B">
        <w:rPr>
          <w:sz w:val="28"/>
          <w:szCs w:val="28"/>
        </w:rPr>
        <w:t>5</w:t>
      </w:r>
      <w:r w:rsidRPr="0023196B">
        <w:rPr>
          <w:sz w:val="28"/>
          <w:szCs w:val="28"/>
        </w:rPr>
        <w:t>.</w:t>
      </w:r>
      <w:r w:rsidR="007406A4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 xml:space="preserve">Перечень  мероприятий Программы на 2024 год  представлен в приложении </w:t>
      </w:r>
      <w:r w:rsidR="00D47F37" w:rsidRPr="0023196B">
        <w:rPr>
          <w:sz w:val="28"/>
          <w:szCs w:val="28"/>
        </w:rPr>
        <w:t>2</w:t>
      </w:r>
      <w:r w:rsidRPr="0023196B">
        <w:rPr>
          <w:sz w:val="28"/>
          <w:szCs w:val="28"/>
        </w:rPr>
        <w:t xml:space="preserve"> к настоящей </w:t>
      </w:r>
      <w:r w:rsidR="000B1499">
        <w:rPr>
          <w:sz w:val="28"/>
          <w:szCs w:val="28"/>
        </w:rPr>
        <w:t>П</w:t>
      </w:r>
      <w:r w:rsidRPr="0023196B">
        <w:rPr>
          <w:sz w:val="28"/>
          <w:szCs w:val="28"/>
        </w:rPr>
        <w:t>рограмме</w:t>
      </w:r>
    </w:p>
    <w:p w14:paraId="0CCD6E03" w14:textId="77777777" w:rsidR="00C90067" w:rsidRPr="0023196B" w:rsidRDefault="00C90067" w:rsidP="00C900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D70B72B" w14:textId="77777777" w:rsidR="00B34F0D" w:rsidRPr="0023196B" w:rsidRDefault="00B34F0D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b/>
          <w:bCs/>
          <w:sz w:val="28"/>
          <w:szCs w:val="28"/>
        </w:rPr>
      </w:pPr>
    </w:p>
    <w:p w14:paraId="72112296" w14:textId="77777777" w:rsidR="0023196B" w:rsidRPr="0023196B" w:rsidRDefault="005D213E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sz w:val="28"/>
          <w:szCs w:val="28"/>
        </w:rPr>
      </w:pPr>
      <w:r w:rsidRPr="0023196B">
        <w:rPr>
          <w:sz w:val="28"/>
          <w:szCs w:val="28"/>
        </w:rPr>
        <w:t xml:space="preserve">V. </w:t>
      </w:r>
      <w:r w:rsidR="00D673D6" w:rsidRPr="0023196B">
        <w:rPr>
          <w:sz w:val="28"/>
          <w:szCs w:val="28"/>
        </w:rPr>
        <w:t>Обоснование о</w:t>
      </w:r>
      <w:r w:rsidRPr="0023196B">
        <w:rPr>
          <w:sz w:val="28"/>
          <w:szCs w:val="28"/>
        </w:rPr>
        <w:t>бъем</w:t>
      </w:r>
      <w:r w:rsidR="000B14A5" w:rsidRPr="0023196B">
        <w:rPr>
          <w:sz w:val="28"/>
          <w:szCs w:val="28"/>
        </w:rPr>
        <w:t>а</w:t>
      </w:r>
      <w:r w:rsidRPr="0023196B">
        <w:rPr>
          <w:sz w:val="28"/>
          <w:szCs w:val="28"/>
        </w:rPr>
        <w:t xml:space="preserve"> финанс</w:t>
      </w:r>
      <w:r w:rsidR="00D673D6" w:rsidRPr="0023196B">
        <w:rPr>
          <w:sz w:val="28"/>
          <w:szCs w:val="28"/>
        </w:rPr>
        <w:t>овых ресурсов,</w:t>
      </w:r>
    </w:p>
    <w:p w14:paraId="582FA5CA" w14:textId="400232BF" w:rsidR="005D213E" w:rsidRDefault="000B14A5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sz w:val="28"/>
          <w:szCs w:val="28"/>
        </w:rPr>
      </w:pPr>
      <w:r w:rsidRPr="0023196B">
        <w:rPr>
          <w:sz w:val="28"/>
          <w:szCs w:val="28"/>
        </w:rPr>
        <w:t xml:space="preserve"> </w:t>
      </w:r>
      <w:r w:rsidR="00D673D6" w:rsidRPr="0023196B">
        <w:rPr>
          <w:sz w:val="28"/>
          <w:szCs w:val="28"/>
        </w:rPr>
        <w:t>необходимых для реализации П</w:t>
      </w:r>
      <w:r w:rsidR="005D213E" w:rsidRPr="0023196B">
        <w:rPr>
          <w:sz w:val="28"/>
          <w:szCs w:val="28"/>
        </w:rPr>
        <w:t>рограммы</w:t>
      </w:r>
    </w:p>
    <w:p w14:paraId="2F619212" w14:textId="77777777" w:rsidR="00C90067" w:rsidRPr="0023196B" w:rsidRDefault="00C90067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sz w:val="28"/>
          <w:szCs w:val="28"/>
        </w:rPr>
      </w:pPr>
    </w:p>
    <w:p w14:paraId="36F826ED" w14:textId="77777777" w:rsidR="005D213E" w:rsidRPr="0023196B" w:rsidRDefault="005D213E" w:rsidP="0023196B">
      <w:pPr>
        <w:jc w:val="center"/>
        <w:rPr>
          <w:sz w:val="28"/>
          <w:szCs w:val="28"/>
        </w:rPr>
      </w:pPr>
    </w:p>
    <w:p w14:paraId="68FA2531" w14:textId="13002819" w:rsidR="005D213E" w:rsidRPr="0023196B" w:rsidRDefault="00C90067" w:rsidP="00C900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205D9" w:rsidRPr="0023196B">
        <w:rPr>
          <w:bCs/>
          <w:sz w:val="28"/>
          <w:szCs w:val="28"/>
        </w:rPr>
        <w:t>1</w:t>
      </w:r>
      <w:r w:rsidR="001C298B">
        <w:rPr>
          <w:bCs/>
          <w:sz w:val="28"/>
          <w:szCs w:val="28"/>
        </w:rPr>
        <w:t>6</w:t>
      </w:r>
      <w:r w:rsidR="00B34F0D" w:rsidRPr="002319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D213E" w:rsidRPr="0023196B">
        <w:rPr>
          <w:bCs/>
          <w:sz w:val="28"/>
          <w:szCs w:val="28"/>
        </w:rPr>
        <w:t xml:space="preserve">Финансирование </w:t>
      </w:r>
      <w:r w:rsidR="001C298B">
        <w:rPr>
          <w:bCs/>
          <w:sz w:val="28"/>
          <w:szCs w:val="28"/>
        </w:rPr>
        <w:t>П</w:t>
      </w:r>
      <w:r w:rsidR="005D213E" w:rsidRPr="0023196B">
        <w:rPr>
          <w:bCs/>
          <w:sz w:val="28"/>
          <w:szCs w:val="28"/>
        </w:rPr>
        <w:t xml:space="preserve">рограммы осуществляется за счет средств областного бюджета, местного бюджета </w:t>
      </w:r>
      <w:r w:rsidR="00F34687" w:rsidRPr="0023196B">
        <w:rPr>
          <w:bCs/>
          <w:sz w:val="28"/>
          <w:szCs w:val="28"/>
        </w:rPr>
        <w:t>Карталинского</w:t>
      </w:r>
      <w:r w:rsidR="005D213E" w:rsidRPr="0023196B">
        <w:rPr>
          <w:bCs/>
          <w:sz w:val="28"/>
          <w:szCs w:val="28"/>
        </w:rPr>
        <w:t xml:space="preserve"> муниципального района.    </w:t>
      </w:r>
    </w:p>
    <w:p w14:paraId="4920AD38" w14:textId="245062C9" w:rsidR="00C90067" w:rsidRDefault="005D213E" w:rsidP="001C29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96B">
        <w:rPr>
          <w:sz w:val="28"/>
          <w:szCs w:val="28"/>
        </w:rPr>
        <w:t xml:space="preserve">          </w:t>
      </w:r>
      <w:r w:rsidR="00783907" w:rsidRPr="0023196B">
        <w:rPr>
          <w:sz w:val="28"/>
          <w:szCs w:val="28"/>
        </w:rPr>
        <w:t xml:space="preserve">Общий объем финансирования </w:t>
      </w:r>
      <w:r w:rsidR="001C298B">
        <w:rPr>
          <w:sz w:val="28"/>
          <w:szCs w:val="28"/>
        </w:rPr>
        <w:t>П</w:t>
      </w:r>
      <w:r w:rsidR="00783907" w:rsidRPr="0023196B">
        <w:rPr>
          <w:sz w:val="28"/>
          <w:szCs w:val="28"/>
        </w:rPr>
        <w:t>рограммы</w:t>
      </w:r>
      <w:r w:rsidR="001C298B">
        <w:rPr>
          <w:sz w:val="28"/>
          <w:szCs w:val="28"/>
        </w:rPr>
        <w:t xml:space="preserve"> составляет</w:t>
      </w:r>
      <w:r w:rsidR="00783907" w:rsidRPr="0023196B">
        <w:rPr>
          <w:sz w:val="28"/>
          <w:szCs w:val="28"/>
        </w:rPr>
        <w:t xml:space="preserve"> -106222,37 тыс.</w:t>
      </w:r>
      <w:r w:rsidR="00C90067">
        <w:rPr>
          <w:sz w:val="28"/>
          <w:szCs w:val="28"/>
        </w:rPr>
        <w:t xml:space="preserve"> </w:t>
      </w:r>
      <w:r w:rsidR="00783907" w:rsidRPr="0023196B">
        <w:rPr>
          <w:sz w:val="28"/>
          <w:szCs w:val="28"/>
        </w:rPr>
        <w:t>рублей</w:t>
      </w:r>
      <w:r w:rsidR="001C298B">
        <w:rPr>
          <w:sz w:val="28"/>
          <w:szCs w:val="28"/>
        </w:rPr>
        <w:t xml:space="preserve">, </w:t>
      </w:r>
      <w:r w:rsidR="00783907" w:rsidRPr="0023196B">
        <w:rPr>
          <w:sz w:val="28"/>
          <w:szCs w:val="28"/>
        </w:rPr>
        <w:t>из них из средств областного бюджета</w:t>
      </w:r>
      <w:r w:rsidR="00C90067">
        <w:rPr>
          <w:sz w:val="28"/>
          <w:szCs w:val="28"/>
        </w:rPr>
        <w:t xml:space="preserve"> - </w:t>
      </w:r>
      <w:r w:rsidR="00783907" w:rsidRPr="0023196B">
        <w:rPr>
          <w:sz w:val="28"/>
          <w:szCs w:val="28"/>
        </w:rPr>
        <w:t>106116,00 тыс. руб.,</w:t>
      </w:r>
    </w:p>
    <w:p w14:paraId="235F650A" w14:textId="55047B33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из средств местного бюджета</w:t>
      </w:r>
      <w:r w:rsidR="00C90067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 xml:space="preserve">106,37 тыс. руб., из них по годам: </w:t>
      </w:r>
    </w:p>
    <w:p w14:paraId="1DB4066E" w14:textId="7AE26C67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2024 год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37270,97 тыс. руб., в том числе из средств:</w:t>
      </w:r>
    </w:p>
    <w:p w14:paraId="1E675C9D" w14:textId="0698F535" w:rsidR="00783907" w:rsidRPr="0023196B" w:rsidRDefault="00783907" w:rsidP="00C90067">
      <w:pPr>
        <w:pStyle w:val="1"/>
        <w:tabs>
          <w:tab w:val="left" w:pos="9639"/>
        </w:tabs>
        <w:ind w:right="366" w:firstLine="709"/>
        <w:jc w:val="both"/>
        <w:rPr>
          <w:szCs w:val="28"/>
        </w:rPr>
      </w:pPr>
      <w:r w:rsidRPr="0023196B">
        <w:rPr>
          <w:color w:val="000000"/>
          <w:szCs w:val="28"/>
        </w:rPr>
        <w:t>областного бюджета</w:t>
      </w:r>
      <w:r w:rsidR="000F0708">
        <w:rPr>
          <w:color w:val="000000"/>
          <w:szCs w:val="28"/>
        </w:rPr>
        <w:t xml:space="preserve"> - </w:t>
      </w:r>
      <w:r w:rsidRPr="0023196B">
        <w:rPr>
          <w:color w:val="000000"/>
          <w:szCs w:val="28"/>
        </w:rPr>
        <w:t xml:space="preserve">37233,70 тыс. руб.; </w:t>
      </w:r>
    </w:p>
    <w:p w14:paraId="7E58C4C7" w14:textId="57784E07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местного бюджета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37,27 тыс. руб.;</w:t>
      </w:r>
    </w:p>
    <w:p w14:paraId="2E820D04" w14:textId="3B2A308A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2025 год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35407,50 тыс. руб., в том числе из средств:</w:t>
      </w:r>
    </w:p>
    <w:p w14:paraId="4E3A1CB5" w14:textId="1E91BA8A" w:rsidR="00783907" w:rsidRPr="0023196B" w:rsidRDefault="00783907" w:rsidP="00C90067">
      <w:pPr>
        <w:pStyle w:val="1"/>
        <w:tabs>
          <w:tab w:val="left" w:pos="9639"/>
        </w:tabs>
        <w:ind w:right="366" w:firstLine="709"/>
        <w:jc w:val="both"/>
        <w:rPr>
          <w:szCs w:val="28"/>
        </w:rPr>
      </w:pPr>
      <w:r w:rsidRPr="0023196B">
        <w:rPr>
          <w:color w:val="000000"/>
          <w:szCs w:val="28"/>
        </w:rPr>
        <w:t>областного бюджета</w:t>
      </w:r>
      <w:r w:rsidR="000F0708">
        <w:rPr>
          <w:color w:val="000000"/>
          <w:szCs w:val="28"/>
        </w:rPr>
        <w:t xml:space="preserve"> - </w:t>
      </w:r>
      <w:r w:rsidRPr="0023196B">
        <w:rPr>
          <w:color w:val="000000"/>
          <w:szCs w:val="28"/>
        </w:rPr>
        <w:t>35372</w:t>
      </w:r>
      <w:r w:rsidRPr="0023196B">
        <w:rPr>
          <w:szCs w:val="28"/>
        </w:rPr>
        <w:t xml:space="preserve">,00 </w:t>
      </w:r>
      <w:r w:rsidRPr="0023196B">
        <w:rPr>
          <w:color w:val="000000"/>
          <w:szCs w:val="28"/>
        </w:rPr>
        <w:t xml:space="preserve">тыс. руб.; </w:t>
      </w:r>
    </w:p>
    <w:p w14:paraId="266C25D2" w14:textId="3522F540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местного бюджета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35,50 тыс. рублей;</w:t>
      </w:r>
    </w:p>
    <w:p w14:paraId="1DF3A981" w14:textId="541A1283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2026 год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33543,90 тыс. руб., в том числе из средств:</w:t>
      </w:r>
    </w:p>
    <w:p w14:paraId="27BA86E4" w14:textId="60FA00C3" w:rsidR="00783907" w:rsidRPr="0023196B" w:rsidRDefault="00783907" w:rsidP="00C90067">
      <w:pPr>
        <w:pStyle w:val="1"/>
        <w:tabs>
          <w:tab w:val="left" w:pos="9639"/>
        </w:tabs>
        <w:ind w:right="366" w:firstLine="709"/>
        <w:jc w:val="both"/>
        <w:rPr>
          <w:szCs w:val="28"/>
        </w:rPr>
      </w:pPr>
      <w:r w:rsidRPr="0023196B">
        <w:rPr>
          <w:color w:val="000000"/>
          <w:szCs w:val="28"/>
        </w:rPr>
        <w:t>областного бюджета</w:t>
      </w:r>
      <w:r w:rsidR="000F0708">
        <w:rPr>
          <w:color w:val="000000"/>
          <w:szCs w:val="28"/>
        </w:rPr>
        <w:t xml:space="preserve"> - </w:t>
      </w:r>
      <w:r w:rsidRPr="0023196B">
        <w:rPr>
          <w:color w:val="000000"/>
          <w:szCs w:val="28"/>
        </w:rPr>
        <w:t xml:space="preserve">33510,30 тыс. руб.; </w:t>
      </w:r>
    </w:p>
    <w:p w14:paraId="39D5A82E" w14:textId="2ABD2CF7" w:rsidR="00783907" w:rsidRPr="0023196B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местного бюджета</w:t>
      </w:r>
      <w:r w:rsidR="000F0708">
        <w:rPr>
          <w:sz w:val="28"/>
          <w:szCs w:val="28"/>
        </w:rPr>
        <w:t xml:space="preserve"> - </w:t>
      </w:r>
      <w:r w:rsidRPr="0023196B">
        <w:rPr>
          <w:sz w:val="28"/>
          <w:szCs w:val="28"/>
        </w:rPr>
        <w:t>33,60 тыс. рублей.</w:t>
      </w:r>
    </w:p>
    <w:p w14:paraId="54A1ADE6" w14:textId="5D40DF15" w:rsidR="00783907" w:rsidRDefault="00783907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</w:p>
    <w:p w14:paraId="1CBB15A7" w14:textId="503A6628" w:rsidR="00BB2295" w:rsidRDefault="00BB2295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</w:p>
    <w:p w14:paraId="6B6DF91A" w14:textId="74FA3BD9" w:rsidR="00BB2295" w:rsidRDefault="00BB2295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</w:p>
    <w:p w14:paraId="3ED6F921" w14:textId="58204639" w:rsidR="00BB2295" w:rsidRDefault="00BB2295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</w:p>
    <w:p w14:paraId="6932CD60" w14:textId="77777777" w:rsidR="00BB2295" w:rsidRDefault="00BB2295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</w:p>
    <w:p w14:paraId="6424748D" w14:textId="77777777" w:rsidR="005D213E" w:rsidRPr="0023196B" w:rsidRDefault="005D213E" w:rsidP="00C90067">
      <w:pPr>
        <w:tabs>
          <w:tab w:val="left" w:pos="709"/>
        </w:tabs>
        <w:jc w:val="center"/>
        <w:rPr>
          <w:sz w:val="28"/>
          <w:szCs w:val="28"/>
        </w:rPr>
      </w:pPr>
    </w:p>
    <w:p w14:paraId="659831A4" w14:textId="4E952634" w:rsidR="005D213E" w:rsidRDefault="005D213E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sz w:val="28"/>
          <w:szCs w:val="28"/>
        </w:rPr>
      </w:pPr>
      <w:r w:rsidRPr="0023196B">
        <w:rPr>
          <w:sz w:val="28"/>
          <w:szCs w:val="28"/>
        </w:rPr>
        <w:lastRenderedPageBreak/>
        <w:t xml:space="preserve">VI. </w:t>
      </w:r>
      <w:r w:rsidR="00D673D6" w:rsidRPr="0023196B">
        <w:rPr>
          <w:sz w:val="28"/>
          <w:szCs w:val="28"/>
        </w:rPr>
        <w:t>Механизмы реализации Программы</w:t>
      </w:r>
    </w:p>
    <w:p w14:paraId="4AE774E7" w14:textId="77777777" w:rsidR="00C90067" w:rsidRPr="0023196B" w:rsidRDefault="00C90067" w:rsidP="0023196B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sz w:val="28"/>
          <w:szCs w:val="28"/>
        </w:rPr>
      </w:pPr>
    </w:p>
    <w:p w14:paraId="1AB55A6A" w14:textId="77777777" w:rsidR="005D213E" w:rsidRPr="0023196B" w:rsidRDefault="005D213E" w:rsidP="0023196B">
      <w:pPr>
        <w:widowControl w:val="0"/>
        <w:autoSpaceDE w:val="0"/>
        <w:autoSpaceDN w:val="0"/>
        <w:adjustRightInd w:val="0"/>
        <w:ind w:firstLine="1069"/>
        <w:jc w:val="both"/>
        <w:outlineLvl w:val="1"/>
        <w:rPr>
          <w:b/>
          <w:bCs/>
          <w:sz w:val="28"/>
          <w:szCs w:val="28"/>
        </w:rPr>
      </w:pPr>
    </w:p>
    <w:p w14:paraId="3A5A5552" w14:textId="71AFD2AC" w:rsidR="00EC0585" w:rsidRPr="0023196B" w:rsidRDefault="00B34F0D" w:rsidP="00C90067">
      <w:pPr>
        <w:tabs>
          <w:tab w:val="left" w:pos="9639"/>
        </w:tabs>
        <w:ind w:right="284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</w:t>
      </w:r>
      <w:r w:rsidR="009F6DB0">
        <w:rPr>
          <w:sz w:val="28"/>
          <w:szCs w:val="28"/>
        </w:rPr>
        <w:t>7</w:t>
      </w:r>
      <w:r w:rsidRPr="0023196B">
        <w:rPr>
          <w:sz w:val="28"/>
          <w:szCs w:val="28"/>
        </w:rPr>
        <w:t>.</w:t>
      </w:r>
      <w:r w:rsidR="00C90067">
        <w:rPr>
          <w:sz w:val="28"/>
          <w:szCs w:val="28"/>
        </w:rPr>
        <w:t xml:space="preserve"> </w:t>
      </w:r>
      <w:r w:rsidR="00D673D6" w:rsidRPr="0023196B">
        <w:rPr>
          <w:sz w:val="28"/>
          <w:szCs w:val="28"/>
        </w:rPr>
        <w:t>Администрация Карталинского муниципального района</w:t>
      </w:r>
      <w:r w:rsidR="00072E0D" w:rsidRPr="0023196B">
        <w:rPr>
          <w:sz w:val="28"/>
          <w:szCs w:val="28"/>
        </w:rPr>
        <w:t xml:space="preserve"> (соисполнители Программы)</w:t>
      </w:r>
      <w:r w:rsidR="00D673D6" w:rsidRPr="0023196B">
        <w:rPr>
          <w:sz w:val="28"/>
          <w:szCs w:val="28"/>
        </w:rPr>
        <w:t>:</w:t>
      </w:r>
    </w:p>
    <w:p w14:paraId="36880933" w14:textId="77777777" w:rsidR="00D673D6" w:rsidRPr="0023196B" w:rsidRDefault="00D673D6" w:rsidP="009F6DB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1) организу</w:t>
      </w:r>
      <w:r w:rsidR="00072E0D" w:rsidRPr="0023196B">
        <w:rPr>
          <w:sz w:val="28"/>
          <w:szCs w:val="28"/>
        </w:rPr>
        <w:t>ю</w:t>
      </w:r>
      <w:r w:rsidRPr="0023196B">
        <w:rPr>
          <w:sz w:val="28"/>
          <w:szCs w:val="28"/>
        </w:rPr>
        <w:t xml:space="preserve">т </w:t>
      </w:r>
      <w:r w:rsidR="00154E0E" w:rsidRPr="0023196B">
        <w:rPr>
          <w:sz w:val="28"/>
          <w:szCs w:val="28"/>
        </w:rPr>
        <w:t>р</w:t>
      </w:r>
      <w:r w:rsidRPr="0023196B">
        <w:rPr>
          <w:sz w:val="28"/>
          <w:szCs w:val="28"/>
        </w:rPr>
        <w:t>еализацию Программы и несет ответственность за достижение целевых индикаторов и показателей Программы</w:t>
      </w:r>
      <w:r w:rsidR="00154E0E" w:rsidRPr="0023196B">
        <w:rPr>
          <w:sz w:val="28"/>
          <w:szCs w:val="28"/>
        </w:rPr>
        <w:t xml:space="preserve">  и конечных результатов ее реализации, а также за эффективное использование финансовых средств;</w:t>
      </w:r>
    </w:p>
    <w:p w14:paraId="1BD5BE46" w14:textId="77777777" w:rsidR="00154E0E" w:rsidRPr="0023196B" w:rsidRDefault="00154E0E" w:rsidP="009F6DB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2) предоставля</w:t>
      </w:r>
      <w:r w:rsidR="00072E0D" w:rsidRPr="0023196B">
        <w:rPr>
          <w:sz w:val="28"/>
          <w:szCs w:val="28"/>
        </w:rPr>
        <w:t>ю</w:t>
      </w:r>
      <w:r w:rsidRPr="0023196B">
        <w:rPr>
          <w:sz w:val="28"/>
          <w:szCs w:val="28"/>
        </w:rPr>
        <w:t>т по запросу Министерства строительства и инфраструктуры Челябинской области необходимую информацию о ходе реализации Программы;</w:t>
      </w:r>
    </w:p>
    <w:p w14:paraId="71F1479D" w14:textId="04CD8698" w:rsidR="00154E0E" w:rsidRPr="0023196B" w:rsidRDefault="00154E0E" w:rsidP="009F6DB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3) подготавлива</w:t>
      </w:r>
      <w:r w:rsidR="00072E0D" w:rsidRPr="0023196B">
        <w:rPr>
          <w:sz w:val="28"/>
          <w:szCs w:val="28"/>
        </w:rPr>
        <w:t>ю</w:t>
      </w:r>
      <w:r w:rsidRPr="0023196B">
        <w:rPr>
          <w:sz w:val="28"/>
          <w:szCs w:val="28"/>
        </w:rPr>
        <w:t xml:space="preserve">т доклад о ходе реализации Программы для предоставления </w:t>
      </w:r>
      <w:r w:rsidR="009F6DB0">
        <w:rPr>
          <w:sz w:val="28"/>
          <w:szCs w:val="28"/>
        </w:rPr>
        <w:t>г</w:t>
      </w:r>
      <w:r w:rsidRPr="0023196B">
        <w:rPr>
          <w:sz w:val="28"/>
          <w:szCs w:val="28"/>
        </w:rPr>
        <w:t>лаве Карталинского муниципального района;</w:t>
      </w:r>
    </w:p>
    <w:p w14:paraId="5055371D" w14:textId="755A10C2" w:rsidR="00FF00EC" w:rsidRPr="0023196B" w:rsidRDefault="00FF00EC" w:rsidP="009F6DB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23196B">
        <w:rPr>
          <w:sz w:val="28"/>
          <w:szCs w:val="28"/>
        </w:rPr>
        <w:t>4)</w:t>
      </w:r>
      <w:r w:rsidR="000F0708">
        <w:rPr>
          <w:sz w:val="28"/>
          <w:szCs w:val="28"/>
        </w:rPr>
        <w:t xml:space="preserve"> </w:t>
      </w:r>
      <w:r w:rsidRPr="0023196B">
        <w:rPr>
          <w:sz w:val="28"/>
          <w:szCs w:val="28"/>
        </w:rPr>
        <w:t>в соответствии с установленным порядком вносят соответствующие изменения и дополнения в Программу</w:t>
      </w:r>
      <w:r w:rsidR="009F6DB0">
        <w:rPr>
          <w:sz w:val="28"/>
          <w:szCs w:val="28"/>
        </w:rPr>
        <w:t>.</w:t>
      </w:r>
    </w:p>
    <w:p w14:paraId="70302EB8" w14:textId="43979047" w:rsidR="00154E0E" w:rsidRPr="0023196B" w:rsidRDefault="009F6DB0" w:rsidP="009F6DB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</w:t>
      </w:r>
      <w:r w:rsidR="00154E0E" w:rsidRPr="0023196B">
        <w:rPr>
          <w:sz w:val="28"/>
          <w:szCs w:val="28"/>
        </w:rPr>
        <w:t>сновным источником финансирования реализации инициативных проектов остается субсидия из областного бюджета на поддержку проектов инициативного бюджетирования</w:t>
      </w:r>
      <w:r w:rsidR="00072E0D" w:rsidRPr="0023196B">
        <w:rPr>
          <w:sz w:val="28"/>
          <w:szCs w:val="28"/>
        </w:rPr>
        <w:t xml:space="preserve"> и средства местного бюджета и </w:t>
      </w:r>
      <w:r w:rsidR="00FF00EC" w:rsidRPr="0023196B">
        <w:rPr>
          <w:sz w:val="28"/>
          <w:szCs w:val="28"/>
        </w:rPr>
        <w:t xml:space="preserve">бюджета </w:t>
      </w:r>
      <w:r w:rsidR="00072E0D" w:rsidRPr="0023196B">
        <w:rPr>
          <w:sz w:val="28"/>
          <w:szCs w:val="28"/>
        </w:rPr>
        <w:t>поселений</w:t>
      </w:r>
      <w:r w:rsidR="000F0708">
        <w:rPr>
          <w:sz w:val="28"/>
          <w:szCs w:val="28"/>
        </w:rPr>
        <w:t>.</w:t>
      </w:r>
    </w:p>
    <w:p w14:paraId="037D4B39" w14:textId="77777777" w:rsidR="00154E0E" w:rsidRPr="0023196B" w:rsidRDefault="00154E0E" w:rsidP="0023196B">
      <w:pPr>
        <w:tabs>
          <w:tab w:val="left" w:pos="9639"/>
        </w:tabs>
        <w:ind w:right="284"/>
        <w:jc w:val="both"/>
        <w:rPr>
          <w:sz w:val="28"/>
          <w:szCs w:val="28"/>
        </w:rPr>
        <w:sectPr w:rsidR="00154E0E" w:rsidRPr="0023196B" w:rsidSect="009F6DB0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8BB7F47" w14:textId="15D2B285" w:rsidR="006D232B" w:rsidRPr="0023196B" w:rsidRDefault="00484463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lastRenderedPageBreak/>
        <w:t>П</w:t>
      </w:r>
      <w:r w:rsidR="0023196B">
        <w:rPr>
          <w:sz w:val="28"/>
          <w:szCs w:val="28"/>
        </w:rPr>
        <w:t>РИЛОЖЕНИЕ 1</w:t>
      </w:r>
    </w:p>
    <w:p w14:paraId="4C0EC220" w14:textId="587FBB05" w:rsidR="00C07F28" w:rsidRPr="0023196B" w:rsidRDefault="00C07F28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к муниципальной </w:t>
      </w:r>
      <w:r w:rsidR="009F6DB0">
        <w:rPr>
          <w:sz w:val="28"/>
          <w:szCs w:val="28"/>
        </w:rPr>
        <w:t>п</w:t>
      </w:r>
      <w:r w:rsidRPr="0023196B">
        <w:rPr>
          <w:sz w:val="28"/>
          <w:szCs w:val="28"/>
        </w:rPr>
        <w:t>рограмме</w:t>
      </w:r>
    </w:p>
    <w:p w14:paraId="29851569" w14:textId="243403B3" w:rsidR="0023196B" w:rsidRDefault="007D0CB5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«Реализация проекта</w:t>
      </w:r>
    </w:p>
    <w:p w14:paraId="37C27272" w14:textId="7A7EAE0F" w:rsidR="0023196B" w:rsidRDefault="00C07F28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«Инициативное бюджетирование</w:t>
      </w:r>
      <w:r w:rsidR="0023196B">
        <w:rPr>
          <w:sz w:val="28"/>
          <w:szCs w:val="28"/>
        </w:rPr>
        <w:t>»</w:t>
      </w:r>
    </w:p>
    <w:p w14:paraId="6D3A1EDD" w14:textId="68E872F4" w:rsidR="00C07F28" w:rsidRPr="0023196B" w:rsidRDefault="00C07F28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на территории </w:t>
      </w:r>
      <w:r w:rsidR="0023196B">
        <w:rPr>
          <w:sz w:val="28"/>
          <w:szCs w:val="28"/>
        </w:rPr>
        <w:t>Карталинского</w:t>
      </w:r>
    </w:p>
    <w:p w14:paraId="69BEEAEF" w14:textId="693E8D33" w:rsidR="00C07F28" w:rsidRPr="0023196B" w:rsidRDefault="00C07F28" w:rsidP="0023196B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муниципального района на 2024-2026 годы</w:t>
      </w:r>
      <w:r w:rsidR="000425FC">
        <w:rPr>
          <w:sz w:val="28"/>
          <w:szCs w:val="28"/>
        </w:rPr>
        <w:t>»</w:t>
      </w:r>
    </w:p>
    <w:p w14:paraId="5C47CD55" w14:textId="68E42E78" w:rsidR="006D232B" w:rsidRDefault="006D232B" w:rsidP="0023196B">
      <w:pPr>
        <w:ind w:firstLine="8789"/>
        <w:jc w:val="center"/>
        <w:rPr>
          <w:b/>
          <w:sz w:val="28"/>
          <w:szCs w:val="28"/>
        </w:rPr>
      </w:pPr>
    </w:p>
    <w:p w14:paraId="14D7A67C" w14:textId="301AA450" w:rsidR="007406A4" w:rsidRDefault="007406A4" w:rsidP="0023196B">
      <w:pPr>
        <w:ind w:firstLine="8789"/>
        <w:jc w:val="center"/>
        <w:rPr>
          <w:b/>
          <w:sz w:val="28"/>
          <w:szCs w:val="28"/>
        </w:rPr>
      </w:pPr>
    </w:p>
    <w:p w14:paraId="091E4C8F" w14:textId="77777777" w:rsidR="007406A4" w:rsidRPr="0023196B" w:rsidRDefault="007406A4" w:rsidP="0023196B">
      <w:pPr>
        <w:ind w:firstLine="8789"/>
        <w:jc w:val="center"/>
        <w:rPr>
          <w:b/>
          <w:sz w:val="28"/>
          <w:szCs w:val="28"/>
        </w:rPr>
      </w:pPr>
    </w:p>
    <w:p w14:paraId="499D0F0B" w14:textId="77777777" w:rsidR="006D232B" w:rsidRPr="0023196B" w:rsidRDefault="006D232B" w:rsidP="0023196B">
      <w:pPr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>Целевые показатели муниципальной программы</w:t>
      </w:r>
    </w:p>
    <w:p w14:paraId="2007C8C4" w14:textId="43860891" w:rsidR="0023196B" w:rsidRDefault="0023196B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A6F71" w:rsidRPr="0023196B">
        <w:rPr>
          <w:bCs/>
          <w:sz w:val="28"/>
          <w:szCs w:val="28"/>
        </w:rPr>
        <w:t xml:space="preserve">Реализация проекта </w:t>
      </w:r>
      <w:r>
        <w:rPr>
          <w:bCs/>
          <w:sz w:val="28"/>
          <w:szCs w:val="28"/>
        </w:rPr>
        <w:t>«</w:t>
      </w:r>
      <w:r w:rsidR="00DA6F71" w:rsidRPr="0023196B">
        <w:rPr>
          <w:bCs/>
          <w:sz w:val="28"/>
          <w:szCs w:val="28"/>
        </w:rPr>
        <w:t>Инициативное бюджетирование</w:t>
      </w:r>
      <w:r>
        <w:rPr>
          <w:bCs/>
          <w:sz w:val="28"/>
          <w:szCs w:val="28"/>
        </w:rPr>
        <w:t>»</w:t>
      </w:r>
    </w:p>
    <w:p w14:paraId="583DD015" w14:textId="77777777" w:rsidR="0023196B" w:rsidRDefault="00DA6F71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</w:t>
      </w:r>
      <w:r w:rsidR="006466BE" w:rsidRPr="0023196B">
        <w:rPr>
          <w:bCs/>
          <w:sz w:val="28"/>
          <w:szCs w:val="28"/>
        </w:rPr>
        <w:t>на территории Карталинского муниципального</w:t>
      </w:r>
    </w:p>
    <w:p w14:paraId="2956F8AE" w14:textId="6A6BC5F7" w:rsidR="006D232B" w:rsidRDefault="006466BE" w:rsidP="0023196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3196B">
        <w:rPr>
          <w:bCs/>
          <w:sz w:val="28"/>
          <w:szCs w:val="28"/>
        </w:rPr>
        <w:t xml:space="preserve"> района на 2024-2026 годы</w:t>
      </w:r>
      <w:r w:rsidR="0023196B">
        <w:rPr>
          <w:bCs/>
          <w:sz w:val="28"/>
          <w:szCs w:val="28"/>
        </w:rPr>
        <w:t>»</w:t>
      </w:r>
    </w:p>
    <w:p w14:paraId="43968187" w14:textId="77777777" w:rsidR="007406A4" w:rsidRPr="0023196B" w:rsidRDefault="007406A4" w:rsidP="0023196B">
      <w:pPr>
        <w:widowControl w:val="0"/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88F0355" w14:textId="77777777" w:rsidR="006D232B" w:rsidRPr="002E14A7" w:rsidRDefault="006D232B" w:rsidP="006D232B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07"/>
        <w:gridCol w:w="1955"/>
        <w:gridCol w:w="2694"/>
        <w:gridCol w:w="1701"/>
        <w:gridCol w:w="1559"/>
        <w:gridCol w:w="1843"/>
      </w:tblGrid>
      <w:tr w:rsidR="005424EB" w:rsidRPr="0023196B" w14:paraId="1A969FDA" w14:textId="77777777" w:rsidTr="007406A4">
        <w:tc>
          <w:tcPr>
            <w:tcW w:w="568" w:type="dxa"/>
            <w:vMerge w:val="restart"/>
          </w:tcPr>
          <w:p w14:paraId="717F785E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№</w:t>
            </w:r>
          </w:p>
          <w:p w14:paraId="42399999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07" w:type="dxa"/>
            <w:vMerge w:val="restart"/>
          </w:tcPr>
          <w:p w14:paraId="36C64857" w14:textId="77777777" w:rsidR="005424EB" w:rsidRPr="00567860" w:rsidRDefault="005424EB" w:rsidP="00313D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55" w:type="dxa"/>
            <w:vMerge w:val="restart"/>
          </w:tcPr>
          <w:p w14:paraId="6FD20F90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14:paraId="68ABFEF9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5103" w:type="dxa"/>
            <w:gridSpan w:val="3"/>
          </w:tcPr>
          <w:p w14:paraId="29617372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5424EB" w:rsidRPr="0023196B" w14:paraId="48AAB20F" w14:textId="77777777" w:rsidTr="007406A4">
        <w:tc>
          <w:tcPr>
            <w:tcW w:w="568" w:type="dxa"/>
            <w:vMerge/>
          </w:tcPr>
          <w:p w14:paraId="1F7F33F5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14:paraId="6DF8F599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02F2E63F" w14:textId="77777777" w:rsidR="005424EB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B77B583" w14:textId="77777777" w:rsidR="005424EB" w:rsidRPr="00567860" w:rsidRDefault="005424EB" w:rsidP="005537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B2606" w14:textId="77777777" w:rsidR="005424EB" w:rsidRPr="00567860" w:rsidRDefault="005424EB" w:rsidP="005537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2024</w:t>
            </w:r>
          </w:p>
          <w:p w14:paraId="616EB74D" w14:textId="77777777" w:rsidR="005424EB" w:rsidRPr="00567860" w:rsidRDefault="005424EB" w:rsidP="005537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год</w:t>
            </w:r>
          </w:p>
          <w:p w14:paraId="6F7B0061" w14:textId="77777777" w:rsidR="005424EB" w:rsidRPr="00567860" w:rsidRDefault="005424EB" w:rsidP="00313D19">
            <w:pPr>
              <w:ind w:left="-108" w:right="20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A694C" w14:textId="77777777" w:rsidR="005424EB" w:rsidRPr="00567860" w:rsidRDefault="005424EB" w:rsidP="005537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2025</w:t>
            </w:r>
          </w:p>
          <w:p w14:paraId="5C365D5A" w14:textId="77777777" w:rsidR="005424EB" w:rsidRPr="00567860" w:rsidRDefault="005424EB" w:rsidP="005537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14:paraId="2CA8303F" w14:textId="77777777" w:rsidR="005424EB" w:rsidRPr="00567860" w:rsidRDefault="005424EB" w:rsidP="007217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2026</w:t>
            </w:r>
          </w:p>
          <w:p w14:paraId="4B4F9F9A" w14:textId="77777777" w:rsidR="005424EB" w:rsidRPr="00567860" w:rsidRDefault="005424EB" w:rsidP="007217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год</w:t>
            </w:r>
          </w:p>
        </w:tc>
      </w:tr>
      <w:tr w:rsidR="00313D19" w:rsidRPr="0023196B" w14:paraId="119F8D24" w14:textId="77777777" w:rsidTr="007406A4">
        <w:tc>
          <w:tcPr>
            <w:tcW w:w="568" w:type="dxa"/>
          </w:tcPr>
          <w:p w14:paraId="577DBE7E" w14:textId="77777777" w:rsidR="00313D19" w:rsidRPr="00567860" w:rsidRDefault="00313D19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14:paraId="0E01C7D6" w14:textId="77777777" w:rsidR="00313D19" w:rsidRPr="00567860" w:rsidRDefault="00313D19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755C0AF8" w14:textId="77777777" w:rsidR="00313D19" w:rsidRPr="00567860" w:rsidRDefault="00313D19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71DCF11" w14:textId="77777777" w:rsidR="00313D19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D9DAC7E" w14:textId="77777777" w:rsidR="00313D19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4EF5E81" w14:textId="77777777" w:rsidR="00313D19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E0930BD" w14:textId="77777777" w:rsidR="00313D19" w:rsidRPr="00567860" w:rsidRDefault="005424EB" w:rsidP="009176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67860">
              <w:rPr>
                <w:bCs/>
                <w:sz w:val="24"/>
                <w:szCs w:val="24"/>
              </w:rPr>
              <w:t>7</w:t>
            </w:r>
          </w:p>
        </w:tc>
      </w:tr>
      <w:tr w:rsidR="00313D19" w:rsidRPr="0023196B" w14:paraId="38DD44A0" w14:textId="77777777" w:rsidTr="007406A4">
        <w:trPr>
          <w:trHeight w:val="20"/>
        </w:trPr>
        <w:tc>
          <w:tcPr>
            <w:tcW w:w="568" w:type="dxa"/>
          </w:tcPr>
          <w:p w14:paraId="30F666AF" w14:textId="2231B173" w:rsidR="00313D19" w:rsidRPr="00567860" w:rsidRDefault="00313D19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1</w:t>
            </w:r>
            <w:r w:rsidR="0023196B" w:rsidRPr="00567860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14:paraId="77CE21C9" w14:textId="77777777" w:rsidR="00313D19" w:rsidRPr="00567860" w:rsidRDefault="00C21E68" w:rsidP="00C21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0">
              <w:rPr>
                <w:rFonts w:ascii="Times New Roman" w:hAnsi="Times New Roman" w:cs="Times New Roman"/>
                <w:sz w:val="24"/>
                <w:szCs w:val="24"/>
              </w:rPr>
              <w:t>Доля количества реализованных проектов</w:t>
            </w:r>
            <w:r w:rsidR="00313D19" w:rsidRPr="0056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31089" w14:textId="77777777" w:rsidR="00132552" w:rsidRPr="00567860" w:rsidRDefault="00132552" w:rsidP="00C21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3CCE1CA1" w14:textId="43DA530C" w:rsidR="00313D19" w:rsidRPr="00567860" w:rsidRDefault="009F6DB0" w:rsidP="001325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32552" w:rsidRPr="00567860">
              <w:rPr>
                <w:sz w:val="24"/>
                <w:szCs w:val="24"/>
              </w:rPr>
              <w:t>диница</w:t>
            </w:r>
          </w:p>
        </w:tc>
        <w:tc>
          <w:tcPr>
            <w:tcW w:w="2694" w:type="dxa"/>
          </w:tcPr>
          <w:p w14:paraId="4A2D238E" w14:textId="77777777" w:rsidR="005424EB" w:rsidRPr="00567860" w:rsidRDefault="00132552" w:rsidP="00132552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Фактическое значение</w:t>
            </w:r>
            <w:r w:rsidR="005424EB" w:rsidRPr="00567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0B9DAF9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5125AE0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</w:t>
            </w:r>
            <w:r w:rsidR="00313D19" w:rsidRPr="0056786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503BE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25</w:t>
            </w:r>
          </w:p>
        </w:tc>
      </w:tr>
      <w:tr w:rsidR="00313D19" w:rsidRPr="0023196B" w14:paraId="4717AEE4" w14:textId="77777777" w:rsidTr="00567860">
        <w:trPr>
          <w:trHeight w:val="1561"/>
        </w:trPr>
        <w:tc>
          <w:tcPr>
            <w:tcW w:w="568" w:type="dxa"/>
          </w:tcPr>
          <w:p w14:paraId="1B9E753C" w14:textId="67713EA6" w:rsidR="00313D19" w:rsidRPr="00567860" w:rsidRDefault="00313D19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</w:t>
            </w:r>
            <w:r w:rsidR="0023196B" w:rsidRPr="00567860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14:paraId="290440BC" w14:textId="77777777" w:rsidR="00313D19" w:rsidRPr="00567860" w:rsidRDefault="00313D19" w:rsidP="000C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0">
              <w:rPr>
                <w:rFonts w:ascii="Times New Roman" w:hAnsi="Times New Roman" w:cs="Times New Roman"/>
                <w:sz w:val="24"/>
                <w:szCs w:val="24"/>
              </w:rPr>
              <w:t xml:space="preserve"> Доля  количества вовлеченного населения в реализации проектов инициативного бюджетирования на территории муниципалитета  </w:t>
            </w:r>
          </w:p>
        </w:tc>
        <w:tc>
          <w:tcPr>
            <w:tcW w:w="1955" w:type="dxa"/>
            <w:shd w:val="clear" w:color="auto" w:fill="auto"/>
          </w:tcPr>
          <w:p w14:paraId="23344025" w14:textId="77777777" w:rsidR="00313D19" w:rsidRPr="00567860" w:rsidRDefault="005424EB" w:rsidP="005537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14:paraId="268D88BC" w14:textId="77777777" w:rsidR="00313D19" w:rsidRPr="00567860" w:rsidRDefault="005424EB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Количество проголосовавших в электронном голосовании/ Всего население на отчетный год * 100%</w:t>
            </w:r>
          </w:p>
        </w:tc>
        <w:tc>
          <w:tcPr>
            <w:tcW w:w="1701" w:type="dxa"/>
          </w:tcPr>
          <w:p w14:paraId="1EC35E1B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14:paraId="47FDE210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14:paraId="71D658C0" w14:textId="77777777" w:rsidR="00313D19" w:rsidRPr="00567860" w:rsidRDefault="00132552" w:rsidP="0055374D">
            <w:pPr>
              <w:jc w:val="center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2,</w:t>
            </w:r>
            <w:r w:rsidR="00313D19" w:rsidRPr="00567860">
              <w:rPr>
                <w:sz w:val="24"/>
                <w:szCs w:val="24"/>
              </w:rPr>
              <w:t>6</w:t>
            </w:r>
          </w:p>
        </w:tc>
      </w:tr>
    </w:tbl>
    <w:p w14:paraId="729D4574" w14:textId="77777777" w:rsidR="006D232B" w:rsidRPr="0023196B" w:rsidRDefault="006D232B" w:rsidP="006D232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167E712C" w14:textId="77777777" w:rsidR="00AA3F7F" w:rsidRDefault="00AA3F7F" w:rsidP="006A7BF7">
      <w:pPr>
        <w:jc w:val="right"/>
        <w:rPr>
          <w:sz w:val="22"/>
          <w:szCs w:val="28"/>
        </w:rPr>
      </w:pPr>
    </w:p>
    <w:p w14:paraId="49941892" w14:textId="73813336" w:rsidR="00567860" w:rsidRPr="0023196B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</w:p>
    <w:p w14:paraId="517F6983" w14:textId="7CC8C5B3" w:rsidR="00567860" w:rsidRPr="0023196B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к муниципальной </w:t>
      </w:r>
      <w:r w:rsidR="009F6DB0">
        <w:rPr>
          <w:sz w:val="28"/>
          <w:szCs w:val="28"/>
        </w:rPr>
        <w:t>п</w:t>
      </w:r>
      <w:r w:rsidRPr="0023196B">
        <w:rPr>
          <w:sz w:val="28"/>
          <w:szCs w:val="28"/>
        </w:rPr>
        <w:t>рограмме</w:t>
      </w:r>
    </w:p>
    <w:p w14:paraId="1FFFA394" w14:textId="77777777" w:rsidR="00567860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«Реализация проекта</w:t>
      </w:r>
    </w:p>
    <w:p w14:paraId="2D332834" w14:textId="77777777" w:rsidR="00567860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«Инициативное бюджетирование</w:t>
      </w:r>
      <w:r>
        <w:rPr>
          <w:sz w:val="28"/>
          <w:szCs w:val="28"/>
        </w:rPr>
        <w:t>»</w:t>
      </w:r>
    </w:p>
    <w:p w14:paraId="1E9A18A7" w14:textId="77777777" w:rsidR="00567860" w:rsidRPr="0023196B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Карталинского</w:t>
      </w:r>
    </w:p>
    <w:p w14:paraId="18B07644" w14:textId="52CBD800" w:rsidR="00567860" w:rsidRPr="0023196B" w:rsidRDefault="00567860" w:rsidP="00567860">
      <w:pPr>
        <w:ind w:firstLine="8789"/>
        <w:jc w:val="center"/>
        <w:rPr>
          <w:sz w:val="28"/>
          <w:szCs w:val="28"/>
        </w:rPr>
      </w:pPr>
      <w:r w:rsidRPr="0023196B">
        <w:rPr>
          <w:sz w:val="28"/>
          <w:szCs w:val="28"/>
        </w:rPr>
        <w:t>муниципального района на 2024-2026 годы</w:t>
      </w:r>
      <w:r w:rsidR="009F6DB0">
        <w:rPr>
          <w:sz w:val="28"/>
          <w:szCs w:val="28"/>
        </w:rPr>
        <w:t>»</w:t>
      </w:r>
    </w:p>
    <w:p w14:paraId="44B5E000" w14:textId="77777777" w:rsidR="00567860" w:rsidRDefault="00567860" w:rsidP="00567860">
      <w:pPr>
        <w:ind w:firstLine="8789"/>
        <w:jc w:val="center"/>
        <w:rPr>
          <w:b/>
          <w:sz w:val="28"/>
          <w:szCs w:val="28"/>
        </w:rPr>
      </w:pPr>
    </w:p>
    <w:p w14:paraId="479962C4" w14:textId="77777777" w:rsidR="005424EB" w:rsidRDefault="005424EB" w:rsidP="00275D86">
      <w:pPr>
        <w:shd w:val="clear" w:color="auto" w:fill="FFFFFF"/>
        <w:spacing w:before="230"/>
        <w:ind w:left="3533"/>
        <w:rPr>
          <w:spacing w:val="-2"/>
          <w:sz w:val="28"/>
          <w:szCs w:val="28"/>
        </w:rPr>
      </w:pPr>
    </w:p>
    <w:p w14:paraId="626EDFEE" w14:textId="77777777" w:rsidR="00866326" w:rsidRPr="0053360B" w:rsidRDefault="00866326" w:rsidP="00866326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ПЕРЕЧЕНЬ</w:t>
      </w:r>
    </w:p>
    <w:p w14:paraId="5291886C" w14:textId="77777777" w:rsidR="00866326" w:rsidRPr="0053360B" w:rsidRDefault="00866326" w:rsidP="00866326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мероприятий муници</w:t>
      </w:r>
      <w:r>
        <w:rPr>
          <w:color w:val="000000"/>
          <w:sz w:val="28"/>
          <w:szCs w:val="28"/>
        </w:rPr>
        <w:t xml:space="preserve">пальной программы </w:t>
      </w:r>
    </w:p>
    <w:p w14:paraId="59AF8CE9" w14:textId="77777777" w:rsidR="00567860" w:rsidRDefault="00866326" w:rsidP="00866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«Реализация проекта «Инициативное бюджетирование»</w:t>
      </w:r>
    </w:p>
    <w:p w14:paraId="342B84B5" w14:textId="21A53358" w:rsidR="00866326" w:rsidRDefault="00866326" w:rsidP="00866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Карталинского муниципального района </w:t>
      </w:r>
    </w:p>
    <w:p w14:paraId="048ED5B2" w14:textId="77777777" w:rsidR="00866326" w:rsidRPr="0053360B" w:rsidRDefault="00866326" w:rsidP="00866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2024-2026 годы</w:t>
      </w:r>
    </w:p>
    <w:p w14:paraId="76A8BB24" w14:textId="77777777" w:rsidR="00866326" w:rsidRPr="00FD0F2D" w:rsidRDefault="00866326" w:rsidP="00866326">
      <w:pPr>
        <w:jc w:val="center"/>
        <w:rPr>
          <w:color w:val="000000"/>
          <w:sz w:val="24"/>
          <w:szCs w:val="24"/>
        </w:rPr>
      </w:pPr>
    </w:p>
    <w:tbl>
      <w:tblPr>
        <w:tblStyle w:val="af0"/>
        <w:tblW w:w="15649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182"/>
        <w:gridCol w:w="3832"/>
        <w:gridCol w:w="851"/>
        <w:gridCol w:w="1275"/>
        <w:gridCol w:w="1134"/>
        <w:gridCol w:w="1276"/>
        <w:gridCol w:w="708"/>
        <w:gridCol w:w="993"/>
        <w:gridCol w:w="992"/>
        <w:gridCol w:w="709"/>
        <w:gridCol w:w="1075"/>
      </w:tblGrid>
      <w:tr w:rsidR="00866326" w:rsidRPr="00567860" w14:paraId="5D4066C5" w14:textId="77777777" w:rsidTr="00BC7DCE">
        <w:trPr>
          <w:jc w:val="center"/>
        </w:trPr>
        <w:tc>
          <w:tcPr>
            <w:tcW w:w="622" w:type="dxa"/>
          </w:tcPr>
          <w:p w14:paraId="42205E1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 xml:space="preserve">№ </w:t>
            </w:r>
          </w:p>
          <w:p w14:paraId="6EC6AF0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2" w:type="dxa"/>
          </w:tcPr>
          <w:p w14:paraId="5735D0D2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832" w:type="dxa"/>
          </w:tcPr>
          <w:p w14:paraId="4698FF80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14:paraId="768EAAF6" w14:textId="66DC2894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Едини</w:t>
            </w:r>
            <w:r w:rsidR="00567860">
              <w:rPr>
                <w:color w:val="000000"/>
                <w:sz w:val="24"/>
                <w:szCs w:val="24"/>
              </w:rPr>
              <w:t>-</w:t>
            </w:r>
            <w:r w:rsidRPr="00567860">
              <w:rPr>
                <w:color w:val="000000"/>
                <w:sz w:val="24"/>
                <w:szCs w:val="24"/>
              </w:rPr>
              <w:t>ца</w:t>
            </w:r>
          </w:p>
          <w:p w14:paraId="5A419AEC" w14:textId="270DA82F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измере</w:t>
            </w:r>
            <w:r w:rsidR="00567860">
              <w:rPr>
                <w:color w:val="000000"/>
                <w:sz w:val="24"/>
                <w:szCs w:val="24"/>
              </w:rPr>
              <w:t>-</w:t>
            </w:r>
            <w:r w:rsidRPr="0056786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409" w:type="dxa"/>
            <w:gridSpan w:val="2"/>
          </w:tcPr>
          <w:p w14:paraId="21E13DCE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753" w:type="dxa"/>
            <w:gridSpan w:val="6"/>
          </w:tcPr>
          <w:p w14:paraId="590CDB28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66326" w:rsidRPr="00567860" w14:paraId="6E27518E" w14:textId="77777777" w:rsidTr="00BC7DCE">
        <w:trPr>
          <w:jc w:val="center"/>
        </w:trPr>
        <w:tc>
          <w:tcPr>
            <w:tcW w:w="622" w:type="dxa"/>
            <w:vMerge w:val="restart"/>
          </w:tcPr>
          <w:p w14:paraId="0AB37A3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2" w:type="dxa"/>
            <w:vMerge w:val="restart"/>
          </w:tcPr>
          <w:p w14:paraId="22648A57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vMerge w:val="restart"/>
          </w:tcPr>
          <w:p w14:paraId="061BF6D6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vMerge w:val="restart"/>
          </w:tcPr>
          <w:p w14:paraId="79D9314D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2"/>
          </w:tcPr>
          <w:p w14:paraId="1C4554B4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53" w:type="dxa"/>
            <w:gridSpan w:val="6"/>
          </w:tcPr>
          <w:p w14:paraId="2ACF4F70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6.</w:t>
            </w:r>
          </w:p>
        </w:tc>
      </w:tr>
      <w:tr w:rsidR="00866326" w:rsidRPr="00567860" w14:paraId="2D5ABCC6" w14:textId="77777777" w:rsidTr="00BC7DCE">
        <w:trPr>
          <w:jc w:val="center"/>
        </w:trPr>
        <w:tc>
          <w:tcPr>
            <w:tcW w:w="622" w:type="dxa"/>
            <w:vMerge/>
          </w:tcPr>
          <w:p w14:paraId="75709491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7B0072BD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5B3EA46F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372632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106E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14:paraId="6332DBB4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14:paraId="3123780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14:paraId="38C0BD79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993" w:type="dxa"/>
          </w:tcPr>
          <w:p w14:paraId="55319A61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992" w:type="dxa"/>
          </w:tcPr>
          <w:p w14:paraId="1018CDD5" w14:textId="77777777" w:rsidR="00BC7DCE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МБ**</w:t>
            </w:r>
          </w:p>
          <w:p w14:paraId="6AFC69C1" w14:textId="229D29C4" w:rsidR="00866326" w:rsidRPr="00567860" w:rsidRDefault="00072E0D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(района и поселе</w:t>
            </w:r>
            <w:r w:rsidR="00BC7DCE">
              <w:rPr>
                <w:color w:val="000000"/>
                <w:sz w:val="24"/>
                <w:szCs w:val="24"/>
              </w:rPr>
              <w:t>-</w:t>
            </w:r>
            <w:r w:rsidRPr="00567860"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709" w:type="dxa"/>
          </w:tcPr>
          <w:p w14:paraId="70720E3E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1075" w:type="dxa"/>
          </w:tcPr>
          <w:p w14:paraId="6299478C" w14:textId="77777777" w:rsidR="00866326" w:rsidRPr="00567860" w:rsidRDefault="00866326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D2E80" w:rsidRPr="00567860" w14:paraId="606B6B89" w14:textId="77777777" w:rsidTr="00BC7DCE">
        <w:trPr>
          <w:trHeight w:val="420"/>
          <w:jc w:val="center"/>
        </w:trPr>
        <w:tc>
          <w:tcPr>
            <w:tcW w:w="622" w:type="dxa"/>
            <w:vMerge w:val="restart"/>
          </w:tcPr>
          <w:p w14:paraId="0D08B586" w14:textId="444CAD95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  <w:r w:rsidR="005678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</w:tcPr>
          <w:p w14:paraId="222894FF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09E8C0C6" w14:textId="77777777" w:rsidR="002D2E80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41382001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2130A96C" w14:textId="77777777" w:rsidR="002D2E80" w:rsidRPr="00567860" w:rsidRDefault="002D2E80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lastRenderedPageBreak/>
              <w:t xml:space="preserve">Капитальный ремонт крыши здания муниципального общеобразовательного учреждения «Южно-Степная средняя общеобразовательная  школа», </w:t>
            </w:r>
            <w:r w:rsidRPr="00567860">
              <w:rPr>
                <w:sz w:val="24"/>
                <w:szCs w:val="24"/>
              </w:rPr>
              <w:lastRenderedPageBreak/>
              <w:t>Челябинская область поселок Южно-Степной, улица Клубная,3</w:t>
            </w:r>
          </w:p>
        </w:tc>
        <w:tc>
          <w:tcPr>
            <w:tcW w:w="851" w:type="dxa"/>
            <w:vMerge w:val="restart"/>
          </w:tcPr>
          <w:p w14:paraId="62E04CA7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lastRenderedPageBreak/>
              <w:t>Да-1</w:t>
            </w:r>
          </w:p>
          <w:p w14:paraId="51E99A41" w14:textId="7F81378D" w:rsidR="002D2E80" w:rsidRPr="00567860" w:rsidRDefault="002D2E80" w:rsidP="00567860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</w:t>
            </w:r>
            <w:r w:rsidR="009F6DB0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CF858F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437F89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809AA4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B94066" w14:textId="78CAE7F5" w:rsidR="002D2E80" w:rsidRPr="00567860" w:rsidRDefault="00325A0D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E85316" w14:textId="77777777" w:rsidR="002D2E80" w:rsidRPr="00567860" w:rsidRDefault="00325A0D" w:rsidP="007839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5219</w:t>
            </w:r>
            <w:r w:rsidR="008E7E63" w:rsidRPr="00567860">
              <w:rPr>
                <w:color w:val="000000"/>
                <w:sz w:val="24"/>
                <w:szCs w:val="24"/>
              </w:rPr>
              <w:t>,</w:t>
            </w:r>
            <w:r w:rsidR="00783907" w:rsidRPr="0056786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C83826" w14:textId="77777777" w:rsidR="002D2E80" w:rsidRPr="00567860" w:rsidRDefault="008E7E6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5,22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1EFCBF" w14:textId="506D06DF" w:rsidR="002D2E80" w:rsidRPr="00567860" w:rsidRDefault="00E466B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8D2F770" w14:textId="77777777" w:rsidR="002D2E80" w:rsidRPr="00567860" w:rsidRDefault="008E7E6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5224,81</w:t>
            </w:r>
          </w:p>
        </w:tc>
      </w:tr>
      <w:tr w:rsidR="002D2E80" w:rsidRPr="00567860" w14:paraId="3C0A8A2A" w14:textId="77777777" w:rsidTr="00BC7DCE">
        <w:trPr>
          <w:trHeight w:val="330"/>
          <w:jc w:val="center"/>
        </w:trPr>
        <w:tc>
          <w:tcPr>
            <w:tcW w:w="622" w:type="dxa"/>
            <w:vMerge/>
          </w:tcPr>
          <w:p w14:paraId="14095D89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4656006D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6C5B1D27" w14:textId="77777777" w:rsidR="002D2E80" w:rsidRPr="00567860" w:rsidRDefault="002D2E80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7A4CE9" w14:textId="77777777" w:rsidR="002D2E80" w:rsidRPr="00567860" w:rsidRDefault="002D2E80" w:rsidP="00567860">
            <w:pPr>
              <w:ind w:left="-108" w:right="-108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E58EA4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9DF720" w14:textId="316C73E2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1E86C0" w14:textId="77777777" w:rsidR="002D2E80" w:rsidRPr="00567860" w:rsidRDefault="00783907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62464D1" w14:textId="34033208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3C8382" w14:textId="67C16D8F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8E0D69" w14:textId="2008790A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A5404D" w14:textId="7DD5B7F9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FA08491" w14:textId="7A93BA06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648176CB" w14:textId="77777777" w:rsidTr="00BC7DCE">
        <w:trPr>
          <w:trHeight w:val="195"/>
          <w:jc w:val="center"/>
        </w:trPr>
        <w:tc>
          <w:tcPr>
            <w:tcW w:w="622" w:type="dxa"/>
            <w:vMerge/>
          </w:tcPr>
          <w:p w14:paraId="7B633EC7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296C4A1C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3A63EAB7" w14:textId="77777777" w:rsidR="002D2E80" w:rsidRPr="00567860" w:rsidRDefault="002D2E80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6304074" w14:textId="77777777" w:rsidR="002D2E80" w:rsidRPr="00567860" w:rsidRDefault="002D2E80" w:rsidP="00567860">
            <w:pPr>
              <w:ind w:left="-108" w:right="-108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25710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6E70BD" w14:textId="28A67580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E7CFE9" w14:textId="77777777" w:rsidR="002D2E80" w:rsidRPr="00567860" w:rsidRDefault="00783907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62001E6" w14:textId="617659A1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4F5AFBD" w14:textId="2010F1B6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63E80A" w14:textId="4F245845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C97D34" w14:textId="17CF54BA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3D52F39" w14:textId="4AF884B3" w:rsidR="002D2E80" w:rsidRPr="00567860" w:rsidRDefault="009F6DB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4C8918CC" w14:textId="77777777" w:rsidTr="00BC7DCE">
        <w:trPr>
          <w:jc w:val="center"/>
        </w:trPr>
        <w:tc>
          <w:tcPr>
            <w:tcW w:w="622" w:type="dxa"/>
            <w:vMerge w:val="restart"/>
          </w:tcPr>
          <w:p w14:paraId="55B748D3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2" w:type="dxa"/>
            <w:vMerge w:val="restart"/>
          </w:tcPr>
          <w:p w14:paraId="7371A2E3" w14:textId="77777777" w:rsidR="00E466B9" w:rsidRPr="00567860" w:rsidRDefault="00E466B9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6982CF4E" w14:textId="77777777" w:rsidR="00D47F37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5A57D274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7631944A" w14:textId="77777777" w:rsidR="002D2E80" w:rsidRPr="00567860" w:rsidRDefault="00E466B9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Капитальный ремонт кровли и замена оконных блоков здания  муниципального общеобразовательного учреждения «Варшавская средняя общеобразовательная школа»,  Челябинская область, район Карталинский, поселок Варшавка, переулок Некрасовский, 7/1</w:t>
            </w:r>
          </w:p>
        </w:tc>
        <w:tc>
          <w:tcPr>
            <w:tcW w:w="851" w:type="dxa"/>
            <w:vMerge w:val="restart"/>
          </w:tcPr>
          <w:p w14:paraId="6712C727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566F0F23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7DA4A819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0D1C6FC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CB8DC8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6E0B227F" w14:textId="2C70B10A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C375142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7875,0</w:t>
            </w:r>
            <w:r w:rsidR="00783907" w:rsidRPr="00567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3512D7" w14:textId="77777777" w:rsidR="002D2E80" w:rsidRPr="00567860" w:rsidRDefault="008E7E63" w:rsidP="008E7E6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7,8</w:t>
            </w:r>
            <w:r w:rsidR="00783907" w:rsidRPr="00567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C208EFB" w14:textId="6D69A56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681A1AF5" w14:textId="77777777" w:rsidR="002D2E80" w:rsidRPr="00567860" w:rsidRDefault="008E7E63" w:rsidP="007839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7882,9</w:t>
            </w:r>
            <w:r w:rsidR="00783907" w:rsidRPr="0056786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2E80" w:rsidRPr="00567860" w14:paraId="5368BFE4" w14:textId="77777777" w:rsidTr="00BC7DCE">
        <w:trPr>
          <w:jc w:val="center"/>
        </w:trPr>
        <w:tc>
          <w:tcPr>
            <w:tcW w:w="622" w:type="dxa"/>
            <w:vMerge/>
          </w:tcPr>
          <w:p w14:paraId="42892440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2240726F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1D72D53B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6B0828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4CA8F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707BBC98" w14:textId="71EBAF43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5FEFBBE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320C90D9" w14:textId="3369DCD8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71DB318" w14:textId="06FEC9A3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96C6687" w14:textId="27765311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EA61579" w14:textId="3A113738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49280ED" w14:textId="66E7E6DA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27B5A035" w14:textId="77777777" w:rsidTr="00BC7DCE">
        <w:trPr>
          <w:jc w:val="center"/>
        </w:trPr>
        <w:tc>
          <w:tcPr>
            <w:tcW w:w="622" w:type="dxa"/>
            <w:vMerge/>
          </w:tcPr>
          <w:p w14:paraId="749665B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48C92028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66E36FFA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4BB4AB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EDEB5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4792B6BF" w14:textId="5F7583AD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27993ED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6D2CE36E" w14:textId="5EEC8A51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E1DE839" w14:textId="01FD301C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C62B6E4" w14:textId="76C66A4B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20EF6C2" w14:textId="2479B0B1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531D5794" w14:textId="53423289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5C2CFB19" w14:textId="77777777" w:rsidTr="00BC7DCE">
        <w:trPr>
          <w:jc w:val="center"/>
        </w:trPr>
        <w:tc>
          <w:tcPr>
            <w:tcW w:w="622" w:type="dxa"/>
            <w:vMerge w:val="restart"/>
          </w:tcPr>
          <w:p w14:paraId="7DCFEA1E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2" w:type="dxa"/>
            <w:vMerge w:val="restart"/>
          </w:tcPr>
          <w:p w14:paraId="2C556B13" w14:textId="77777777" w:rsidR="00E466B9" w:rsidRPr="00567860" w:rsidRDefault="00E466B9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63F97A36" w14:textId="77777777" w:rsidR="00D47F37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74D2604D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45C55F63" w14:textId="1B00024B" w:rsidR="002D2E80" w:rsidRPr="00567860" w:rsidRDefault="00E466B9" w:rsidP="00567860">
            <w:pPr>
              <w:ind w:left="40"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Асфальтирование территории муниципального дошкольного образовательного учреждения «Детский сад №</w:t>
            </w:r>
            <w:r w:rsidR="0027717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48 города Карталы», Челябинская область,</w:t>
            </w:r>
            <w:r w:rsidR="00663F24">
              <w:rPr>
                <w:sz w:val="24"/>
                <w:szCs w:val="24"/>
              </w:rPr>
              <w:t xml:space="preserve">    </w:t>
            </w:r>
            <w:r w:rsidRPr="00567860">
              <w:rPr>
                <w:sz w:val="24"/>
                <w:szCs w:val="24"/>
              </w:rPr>
              <w:t xml:space="preserve">  г.</w:t>
            </w:r>
            <w:r w:rsidR="00663F24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Славы, 4/1</w:t>
            </w:r>
          </w:p>
        </w:tc>
        <w:tc>
          <w:tcPr>
            <w:tcW w:w="851" w:type="dxa"/>
            <w:vMerge w:val="restart"/>
          </w:tcPr>
          <w:p w14:paraId="3FE924B8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6E3272D2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206BC32C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612B4394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CC6160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62C08D32" w14:textId="0819F53B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FF59188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564,0</w:t>
            </w:r>
            <w:r w:rsidR="007620C7" w:rsidRPr="005678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ADCC421" w14:textId="67A3AD0D" w:rsidR="002D2E80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E7E63" w:rsidRPr="00567860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14:paraId="625D08E4" w14:textId="77B844AE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262B0A0A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564,56</w:t>
            </w:r>
          </w:p>
        </w:tc>
      </w:tr>
      <w:tr w:rsidR="002D2E80" w:rsidRPr="00567860" w14:paraId="238F03B0" w14:textId="77777777" w:rsidTr="00BC7DCE">
        <w:trPr>
          <w:jc w:val="center"/>
        </w:trPr>
        <w:tc>
          <w:tcPr>
            <w:tcW w:w="622" w:type="dxa"/>
            <w:vMerge/>
          </w:tcPr>
          <w:p w14:paraId="44A9C34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FB5426D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7C21BF4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B716A3" w14:textId="77777777" w:rsidR="002D2E80" w:rsidRPr="00567860" w:rsidRDefault="002D2E80" w:rsidP="005678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C517D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62FF264A" w14:textId="79F4AA28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6CC4B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74C38688" w14:textId="2F558092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0CF889" w14:textId="7D211456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8A74D40" w14:textId="12C6C0EA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54B73E7" w14:textId="6A9DD05A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6AAA5515" w14:textId="43155077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2D5F3184" w14:textId="77777777" w:rsidTr="00BC7DCE">
        <w:trPr>
          <w:jc w:val="center"/>
        </w:trPr>
        <w:tc>
          <w:tcPr>
            <w:tcW w:w="622" w:type="dxa"/>
            <w:vMerge/>
          </w:tcPr>
          <w:p w14:paraId="408D307C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0389CBB5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58589D3E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954018" w14:textId="77777777" w:rsidR="002D2E80" w:rsidRPr="00567860" w:rsidRDefault="002D2E80" w:rsidP="005678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C8BA21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71993C8E" w14:textId="7825C315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B5191C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24911506" w14:textId="0AAD400C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CE05674" w14:textId="49F83902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56180B8" w14:textId="29332D3B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894184B" w14:textId="7DCAD4CF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2474BC0E" w14:textId="6EAC8CD4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39619173" w14:textId="77777777" w:rsidTr="00BC7DCE">
        <w:trPr>
          <w:jc w:val="center"/>
        </w:trPr>
        <w:tc>
          <w:tcPr>
            <w:tcW w:w="622" w:type="dxa"/>
            <w:vMerge w:val="restart"/>
          </w:tcPr>
          <w:p w14:paraId="37FB52EB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2" w:type="dxa"/>
            <w:vMerge w:val="restart"/>
          </w:tcPr>
          <w:p w14:paraId="3FA8E387" w14:textId="77777777" w:rsidR="00E466B9" w:rsidRPr="00567860" w:rsidRDefault="00E466B9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4D2D89EF" w14:textId="77777777" w:rsidR="00D47F37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67117222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23547A2A" w14:textId="0D8D6C23" w:rsidR="002D2E80" w:rsidRPr="00567860" w:rsidRDefault="00E466B9" w:rsidP="00567860">
            <w:pPr>
              <w:ind w:left="40"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Замена оконных блоков  на окна ПВХ профилей в здании муниципального дошкольного образовательного учреждения «Детский сад №</w:t>
            </w:r>
            <w:r w:rsidR="00F254B9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152  города  Карталы», Челябинская  область,</w:t>
            </w:r>
            <w:r w:rsidR="00663F24">
              <w:rPr>
                <w:sz w:val="24"/>
                <w:szCs w:val="24"/>
              </w:rPr>
              <w:t xml:space="preserve">    </w:t>
            </w:r>
            <w:r w:rsidRPr="00567860">
              <w:rPr>
                <w:sz w:val="24"/>
                <w:szCs w:val="24"/>
              </w:rPr>
              <w:t xml:space="preserve">  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Ленина, 50-А</w:t>
            </w:r>
          </w:p>
        </w:tc>
        <w:tc>
          <w:tcPr>
            <w:tcW w:w="851" w:type="dxa"/>
            <w:vMerge w:val="restart"/>
          </w:tcPr>
          <w:p w14:paraId="7ADF61BD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66B5909C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5E79A1BD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7B3EAD2B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863ED6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6F256717" w14:textId="63E0C836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8F0C4E9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3080,50</w:t>
            </w:r>
          </w:p>
        </w:tc>
        <w:tc>
          <w:tcPr>
            <w:tcW w:w="992" w:type="dxa"/>
          </w:tcPr>
          <w:p w14:paraId="17BED352" w14:textId="77777777" w:rsidR="002D2E80" w:rsidRPr="00567860" w:rsidRDefault="008E7E63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3,0</w:t>
            </w:r>
            <w:r w:rsidR="007620C7" w:rsidRPr="005678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EBDBEDE" w14:textId="288D422C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9F6D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20500877" w14:textId="77777777" w:rsidR="002D2E80" w:rsidRPr="00567860" w:rsidRDefault="008E7E63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3083,5</w:t>
            </w:r>
            <w:r w:rsidR="007620C7" w:rsidRPr="00567860">
              <w:rPr>
                <w:color w:val="000000"/>
                <w:sz w:val="24"/>
                <w:szCs w:val="24"/>
              </w:rPr>
              <w:t>9</w:t>
            </w:r>
          </w:p>
        </w:tc>
      </w:tr>
      <w:tr w:rsidR="002D2E80" w:rsidRPr="00567860" w14:paraId="0DB005CA" w14:textId="77777777" w:rsidTr="00BC7DCE">
        <w:trPr>
          <w:jc w:val="center"/>
        </w:trPr>
        <w:tc>
          <w:tcPr>
            <w:tcW w:w="622" w:type="dxa"/>
            <w:vMerge/>
          </w:tcPr>
          <w:p w14:paraId="6F15C8E8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1C96E35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1795BFE6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EF8975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794278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5CF7BDD3" w14:textId="5E6BA5C7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3A2564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7CB929B8" w14:textId="07516EA2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682611E" w14:textId="0B17F03F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2D49DAE" w14:textId="458648F6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1B1F7A0" w14:textId="219F37C3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3757FAE" w14:textId="19AE81C2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2E7DCA31" w14:textId="77777777" w:rsidTr="00BC7DCE">
        <w:trPr>
          <w:jc w:val="center"/>
        </w:trPr>
        <w:tc>
          <w:tcPr>
            <w:tcW w:w="622" w:type="dxa"/>
            <w:vMerge/>
          </w:tcPr>
          <w:p w14:paraId="34DAC61D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47EF150F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3A07C813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79362C2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408ED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63B5545A" w14:textId="060B2C0B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71F702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351DDA4C" w14:textId="6C2733D2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54C75E4" w14:textId="3DEE6E6D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1539553" w14:textId="56B58173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E9487C4" w14:textId="01D3A2F0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329325D" w14:textId="0825244F" w:rsidR="002D2E80" w:rsidRPr="00567860" w:rsidRDefault="009F6DB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71AFA7FB" w14:textId="77777777" w:rsidTr="00BC7DCE">
        <w:trPr>
          <w:jc w:val="center"/>
        </w:trPr>
        <w:tc>
          <w:tcPr>
            <w:tcW w:w="622" w:type="dxa"/>
            <w:vMerge w:val="restart"/>
          </w:tcPr>
          <w:p w14:paraId="2AC27A51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2" w:type="dxa"/>
            <w:vMerge w:val="restart"/>
          </w:tcPr>
          <w:p w14:paraId="01DB37F7" w14:textId="77777777" w:rsidR="00E466B9" w:rsidRPr="00567860" w:rsidRDefault="00E466B9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51FEBD98" w14:textId="77777777" w:rsidR="00D47F37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34BC5946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38B98FDF" w14:textId="6CBC1612" w:rsidR="002D2E80" w:rsidRPr="00567860" w:rsidRDefault="00E466B9" w:rsidP="00567860">
            <w:pPr>
              <w:ind w:left="40"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 xml:space="preserve">Замена оконных блоков  в здании муниципального дошкольного образовательного учреждения «Детский сад № 2 города Карталы», Челябинская область, </w:t>
            </w:r>
            <w:r w:rsidR="00663F24">
              <w:rPr>
                <w:sz w:val="24"/>
                <w:szCs w:val="24"/>
              </w:rPr>
              <w:t xml:space="preserve">    </w:t>
            </w:r>
            <w:r w:rsidRPr="00567860">
              <w:rPr>
                <w:sz w:val="24"/>
                <w:szCs w:val="24"/>
              </w:rPr>
              <w:t>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Славы, 8-а</w:t>
            </w:r>
          </w:p>
        </w:tc>
        <w:tc>
          <w:tcPr>
            <w:tcW w:w="851" w:type="dxa"/>
            <w:vMerge w:val="restart"/>
          </w:tcPr>
          <w:p w14:paraId="41D135C1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1207FB7E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5747C419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773ADD2D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440F58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560D7085" w14:textId="6C44A8E4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254B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CA27814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4636,98</w:t>
            </w:r>
          </w:p>
        </w:tc>
        <w:tc>
          <w:tcPr>
            <w:tcW w:w="992" w:type="dxa"/>
          </w:tcPr>
          <w:p w14:paraId="5FE58855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4,64</w:t>
            </w:r>
          </w:p>
        </w:tc>
        <w:tc>
          <w:tcPr>
            <w:tcW w:w="709" w:type="dxa"/>
          </w:tcPr>
          <w:p w14:paraId="03AC0265" w14:textId="0423DB6F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254B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78E4842D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4641,62</w:t>
            </w:r>
          </w:p>
        </w:tc>
      </w:tr>
      <w:tr w:rsidR="002D2E80" w:rsidRPr="00567860" w14:paraId="6054ADE5" w14:textId="77777777" w:rsidTr="00BC7DCE">
        <w:trPr>
          <w:jc w:val="center"/>
        </w:trPr>
        <w:tc>
          <w:tcPr>
            <w:tcW w:w="622" w:type="dxa"/>
            <w:vMerge/>
          </w:tcPr>
          <w:p w14:paraId="7ACC4F4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0B0A43D1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3D8677E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0719F3" w14:textId="77777777" w:rsidR="002D2E80" w:rsidRPr="00567860" w:rsidRDefault="002D2E80" w:rsidP="00567860">
            <w:pPr>
              <w:ind w:left="-108" w:right="-108"/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7B5C90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769ADF9E" w14:textId="3E24FEA0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81B26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40A5D297" w14:textId="22BBDD7E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48CB509" w14:textId="0332E6B2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509ED5E" w14:textId="0DC98033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8E3F37C" w14:textId="21822DEC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C00A8B3" w14:textId="4CC9442D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67A3D538" w14:textId="77777777" w:rsidTr="00BC7DCE">
        <w:trPr>
          <w:jc w:val="center"/>
        </w:trPr>
        <w:tc>
          <w:tcPr>
            <w:tcW w:w="622" w:type="dxa"/>
            <w:vMerge/>
          </w:tcPr>
          <w:p w14:paraId="2BA02659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9EBFD59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D631115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930C9F" w14:textId="77777777" w:rsidR="002D2E80" w:rsidRPr="00567860" w:rsidRDefault="002D2E80" w:rsidP="00567860">
            <w:pPr>
              <w:ind w:left="-108" w:right="-108"/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58203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0FD94390" w14:textId="09C0FE10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D01B3C5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655A58D7" w14:textId="7794C213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60F2CDC" w14:textId="1CE08E01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F38DE53" w14:textId="50D984FA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3B5C6EE" w14:textId="2813E7EE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F9D7BD1" w14:textId="4989BF5E" w:rsidR="002D2E80" w:rsidRPr="00567860" w:rsidRDefault="00F254B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613163FF" w14:textId="77777777" w:rsidTr="00BC7DCE">
        <w:trPr>
          <w:jc w:val="center"/>
        </w:trPr>
        <w:tc>
          <w:tcPr>
            <w:tcW w:w="622" w:type="dxa"/>
            <w:vMerge w:val="restart"/>
          </w:tcPr>
          <w:p w14:paraId="1337AC73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2" w:type="dxa"/>
            <w:vMerge w:val="restart"/>
          </w:tcPr>
          <w:p w14:paraId="59DF68DB" w14:textId="77777777" w:rsidR="00E466B9" w:rsidRPr="00567860" w:rsidRDefault="00E466B9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6AC6726C" w14:textId="77777777" w:rsidR="00D47F37" w:rsidRPr="00567860" w:rsidRDefault="00D47F37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lastRenderedPageBreak/>
              <w:t>Карталинского муниципального района</w:t>
            </w:r>
          </w:p>
          <w:p w14:paraId="5A208368" w14:textId="77777777" w:rsidR="002D2E80" w:rsidRPr="00567860" w:rsidRDefault="002D2E80" w:rsidP="009F6DB0">
            <w:pPr>
              <w:ind w:left="-25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2C5E1575" w14:textId="684932D0" w:rsidR="002D2E80" w:rsidRPr="00567860" w:rsidRDefault="00E466B9" w:rsidP="00567860">
            <w:pPr>
              <w:ind w:left="40"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lastRenderedPageBreak/>
              <w:t xml:space="preserve">Замена оконных блоков  в здании «Филиала муниципального </w:t>
            </w:r>
            <w:r w:rsidRPr="00567860">
              <w:rPr>
                <w:sz w:val="24"/>
                <w:szCs w:val="24"/>
              </w:rPr>
              <w:lastRenderedPageBreak/>
              <w:t>дошкольного образовательного учреждения «Детский сад № 2 города Карталы- Детский сад №</w:t>
            </w:r>
            <w:r w:rsidR="006B0FF5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3 города Карталы», Челябинская область,  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переулок Цесовский,17- а</w:t>
            </w:r>
          </w:p>
        </w:tc>
        <w:tc>
          <w:tcPr>
            <w:tcW w:w="851" w:type="dxa"/>
            <w:vMerge w:val="restart"/>
          </w:tcPr>
          <w:p w14:paraId="3069F9D4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lastRenderedPageBreak/>
              <w:t>Да-1</w:t>
            </w:r>
          </w:p>
          <w:p w14:paraId="6CA20910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1F429CD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98842B7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74596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19975024" w14:textId="4B2E057D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DE06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CEA28A1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290,54</w:t>
            </w:r>
          </w:p>
        </w:tc>
        <w:tc>
          <w:tcPr>
            <w:tcW w:w="992" w:type="dxa"/>
          </w:tcPr>
          <w:p w14:paraId="1E258121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9" w:type="dxa"/>
          </w:tcPr>
          <w:p w14:paraId="1FD7A442" w14:textId="63D09C4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DE06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2EC54694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290,83</w:t>
            </w:r>
          </w:p>
        </w:tc>
      </w:tr>
      <w:tr w:rsidR="002D2E80" w:rsidRPr="00567860" w14:paraId="313B4768" w14:textId="77777777" w:rsidTr="00BC7DCE">
        <w:trPr>
          <w:jc w:val="center"/>
        </w:trPr>
        <w:tc>
          <w:tcPr>
            <w:tcW w:w="622" w:type="dxa"/>
            <w:vMerge/>
          </w:tcPr>
          <w:p w14:paraId="3ED60B5F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47F1E45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0BB8FFFB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340FB87" w14:textId="77777777" w:rsidR="002D2E80" w:rsidRPr="00567860" w:rsidRDefault="002D2E80" w:rsidP="005678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FE3E7C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7AB01015" w14:textId="21CF39F1" w:rsidR="002D2E8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65EB57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1402503C" w14:textId="62DDD6F6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7CCC94A" w14:textId="725C76E3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52FE43" w14:textId="33E03451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8F13D22" w14:textId="47B75BCB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59C337A9" w14:textId="0B9D4086" w:rsidR="002D2E80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E06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2E80" w:rsidRPr="00567860" w14:paraId="017D51C5" w14:textId="77777777" w:rsidTr="00BC7DCE">
        <w:trPr>
          <w:jc w:val="center"/>
        </w:trPr>
        <w:tc>
          <w:tcPr>
            <w:tcW w:w="622" w:type="dxa"/>
            <w:vMerge/>
          </w:tcPr>
          <w:p w14:paraId="4A2F21AB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0D2B8281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593A391F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AE4530" w14:textId="77777777" w:rsidR="002D2E80" w:rsidRPr="00567860" w:rsidRDefault="002D2E80" w:rsidP="005678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A0FDA2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442EF65C" w14:textId="503EF3FB" w:rsidR="002D2E8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ADFE56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26031E0F" w14:textId="05091D41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0A4DFBE" w14:textId="5B72E528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0286201" w14:textId="2BCE4C98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8447C02" w14:textId="2BE1F13B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65622AF" w14:textId="7CE7E5AC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581AD97E" w14:textId="77777777" w:rsidTr="00BC7DCE">
        <w:trPr>
          <w:jc w:val="center"/>
        </w:trPr>
        <w:tc>
          <w:tcPr>
            <w:tcW w:w="622" w:type="dxa"/>
            <w:vMerge w:val="restart"/>
          </w:tcPr>
          <w:p w14:paraId="3FB69CE7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2" w:type="dxa"/>
            <w:vMerge w:val="restart"/>
          </w:tcPr>
          <w:p w14:paraId="5BAE1572" w14:textId="77777777" w:rsidR="00E466B9" w:rsidRPr="00567860" w:rsidRDefault="00E466B9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40799F50" w14:textId="77777777" w:rsidR="00D47F37" w:rsidRPr="00567860" w:rsidRDefault="00D47F37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14E1A54B" w14:textId="77777777" w:rsidR="002D2E80" w:rsidRPr="00567860" w:rsidRDefault="002D2E80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2F8EF0EF" w14:textId="1E280830" w:rsidR="002D2E80" w:rsidRPr="00567860" w:rsidRDefault="00E466B9" w:rsidP="00567860">
            <w:pPr>
              <w:ind w:left="40"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Ремонт крылец  входных групп с установкой пандуса здания муниципального дошкольного образовательного  учреждения «Детский сад №</w:t>
            </w:r>
            <w:r w:rsidR="00DE064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 xml:space="preserve">7 города  Карталы», Челябинская область, </w:t>
            </w:r>
            <w:r w:rsidR="00663F24">
              <w:rPr>
                <w:sz w:val="24"/>
                <w:szCs w:val="24"/>
              </w:rPr>
              <w:t xml:space="preserve">     </w:t>
            </w:r>
            <w:r w:rsidRPr="00567860">
              <w:rPr>
                <w:sz w:val="24"/>
                <w:szCs w:val="24"/>
              </w:rPr>
              <w:t>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Карташева,</w:t>
            </w:r>
            <w:r w:rsidR="00663F24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12</w:t>
            </w:r>
            <w:r w:rsidR="00664FCF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vMerge w:val="restart"/>
          </w:tcPr>
          <w:p w14:paraId="19BDCDA1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218653EF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394EC560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DF6CDA4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3BD749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32BEC2AB" w14:textId="3ED8C472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DE06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B3EE7F8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623,94</w:t>
            </w:r>
          </w:p>
        </w:tc>
        <w:tc>
          <w:tcPr>
            <w:tcW w:w="992" w:type="dxa"/>
          </w:tcPr>
          <w:p w14:paraId="17560ABC" w14:textId="77777777" w:rsidR="002D2E80" w:rsidRPr="00567860" w:rsidRDefault="008E7E63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0,6</w:t>
            </w:r>
            <w:r w:rsidR="007620C7" w:rsidRPr="00567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AE68884" w14:textId="77777777" w:rsidR="002D2E80" w:rsidRPr="00567860" w:rsidRDefault="008E7E63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14:paraId="59100EF6" w14:textId="77777777" w:rsidR="002D2E80" w:rsidRPr="00567860" w:rsidRDefault="00A07C19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624,5</w:t>
            </w:r>
            <w:r w:rsidR="007620C7" w:rsidRPr="00567860"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E80" w:rsidRPr="00567860" w14:paraId="51B5D3A3" w14:textId="77777777" w:rsidTr="00BC7DCE">
        <w:trPr>
          <w:jc w:val="center"/>
        </w:trPr>
        <w:tc>
          <w:tcPr>
            <w:tcW w:w="622" w:type="dxa"/>
            <w:vMerge/>
          </w:tcPr>
          <w:p w14:paraId="1916A6B8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1506A28F" w14:textId="77777777" w:rsidR="002D2E80" w:rsidRPr="00567860" w:rsidRDefault="002D2E80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3A9706E4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F0227B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67B7BA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F003BC1" w14:textId="5B64C253" w:rsidR="002D2E8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012539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51FDA178" w14:textId="52DADBF5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A28676B" w14:textId="65B91CAA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B1419C9" w14:textId="439377E8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D2E0A69" w14:textId="7A47569D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A52488B" w14:textId="4364007E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16157E65" w14:textId="77777777" w:rsidTr="00BC7DCE">
        <w:trPr>
          <w:jc w:val="center"/>
        </w:trPr>
        <w:tc>
          <w:tcPr>
            <w:tcW w:w="622" w:type="dxa"/>
            <w:vMerge/>
          </w:tcPr>
          <w:p w14:paraId="4784F792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531A7055" w14:textId="77777777" w:rsidR="002D2E80" w:rsidRPr="00567860" w:rsidRDefault="002D2E80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385453FB" w14:textId="77777777" w:rsidR="002D2E80" w:rsidRPr="00567860" w:rsidRDefault="002D2E80" w:rsidP="00567860">
            <w:pPr>
              <w:ind w:left="40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6269BA1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D21FD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787DD115" w14:textId="18B6CBA1" w:rsidR="002D2E8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CAFB3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3F14CFCA" w14:textId="36E3F50C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C744B8E" w14:textId="1EDB1A65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48351E4" w14:textId="0CE34E06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CE9605C" w14:textId="72B7367E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0227CAC" w14:textId="3E6D5685" w:rsidR="002D2E8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7870D5BD" w14:textId="77777777" w:rsidTr="00663F24">
        <w:trPr>
          <w:trHeight w:val="352"/>
          <w:jc w:val="center"/>
        </w:trPr>
        <w:tc>
          <w:tcPr>
            <w:tcW w:w="622" w:type="dxa"/>
            <w:vMerge w:val="restart"/>
          </w:tcPr>
          <w:p w14:paraId="519EAD1A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2" w:type="dxa"/>
            <w:vMerge w:val="restart"/>
          </w:tcPr>
          <w:p w14:paraId="4F639211" w14:textId="77777777" w:rsidR="00E466B9" w:rsidRPr="00567860" w:rsidRDefault="00E466B9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Управление образования</w:t>
            </w:r>
          </w:p>
          <w:p w14:paraId="39E764ED" w14:textId="77777777" w:rsidR="00D47F37" w:rsidRPr="00567860" w:rsidRDefault="00D47F37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Карталинского муниципального района</w:t>
            </w:r>
          </w:p>
          <w:p w14:paraId="7D17AE43" w14:textId="77777777" w:rsidR="002D2E80" w:rsidRPr="00567860" w:rsidRDefault="002D2E80" w:rsidP="00DE0640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14:paraId="62632DBE" w14:textId="5FAE3970" w:rsidR="00567860" w:rsidRPr="00567860" w:rsidRDefault="00E466B9" w:rsidP="00663F24">
            <w:pPr>
              <w:ind w:left="40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Ремонт помещений  муниципального общеобразовательного учреждения «Варшавская средняя общеобразовательная школа»  Челябинская область, Карталинский район, п. Варшавка, переулок Некрасовский</w:t>
            </w:r>
            <w:r w:rsidR="00A07CC7">
              <w:rPr>
                <w:sz w:val="24"/>
                <w:szCs w:val="24"/>
              </w:rPr>
              <w:t xml:space="preserve">, </w:t>
            </w:r>
            <w:r w:rsidR="00664FCF">
              <w:rPr>
                <w:sz w:val="24"/>
                <w:szCs w:val="24"/>
              </w:rPr>
              <w:t xml:space="preserve">д. </w:t>
            </w:r>
            <w:r w:rsidRPr="00567860">
              <w:rPr>
                <w:sz w:val="24"/>
                <w:szCs w:val="24"/>
              </w:rPr>
              <w:t>7/1</w:t>
            </w:r>
          </w:p>
        </w:tc>
        <w:tc>
          <w:tcPr>
            <w:tcW w:w="851" w:type="dxa"/>
            <w:vMerge w:val="restart"/>
          </w:tcPr>
          <w:p w14:paraId="11DEBB3A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28C15472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1BD171FB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4D0E787C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30FFC5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55D0F06C" w14:textId="16989389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BA3EB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BA4407E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1358,11</w:t>
            </w:r>
          </w:p>
        </w:tc>
        <w:tc>
          <w:tcPr>
            <w:tcW w:w="992" w:type="dxa"/>
          </w:tcPr>
          <w:p w14:paraId="774AF2C5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09" w:type="dxa"/>
          </w:tcPr>
          <w:p w14:paraId="115056F8" w14:textId="199D0FE9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BA3EB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5225350B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1359,47</w:t>
            </w:r>
          </w:p>
        </w:tc>
      </w:tr>
      <w:tr w:rsidR="00DE0640" w:rsidRPr="00567860" w14:paraId="6A59B11B" w14:textId="77777777" w:rsidTr="00663F24">
        <w:trPr>
          <w:trHeight w:val="352"/>
          <w:jc w:val="center"/>
        </w:trPr>
        <w:tc>
          <w:tcPr>
            <w:tcW w:w="622" w:type="dxa"/>
            <w:vMerge/>
          </w:tcPr>
          <w:p w14:paraId="56AF0394" w14:textId="77777777" w:rsidR="00DE0640" w:rsidRPr="00567860" w:rsidRDefault="00DE064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1329232E" w14:textId="77777777" w:rsidR="00DE0640" w:rsidRPr="00567860" w:rsidRDefault="00DE0640" w:rsidP="00DE0640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C374A18" w14:textId="77777777" w:rsidR="00DE0640" w:rsidRPr="00567860" w:rsidRDefault="00DE0640" w:rsidP="00663F24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223EE7" w14:textId="77777777" w:rsidR="00DE0640" w:rsidRPr="00567860" w:rsidRDefault="00DE064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D40900" w14:textId="73EF6E5E" w:rsidR="00DE064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0D69F9C1" w14:textId="436A0CA7" w:rsidR="00DE064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9F0FCB" w14:textId="31416E7C" w:rsidR="00DE0640" w:rsidRPr="00567860" w:rsidRDefault="00DE064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BA3EB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14:paraId="322DBECE" w14:textId="778FF646" w:rsidR="00DE0640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FFDB96F" w14:textId="35ECD356" w:rsidR="00DE0640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3BF8D92" w14:textId="662757F9" w:rsidR="00DE0640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6A7075C" w14:textId="25CE8095" w:rsidR="00DE0640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10D22ECA" w14:textId="4AD8AC7D" w:rsidR="00DE0640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3EBB" w:rsidRPr="00567860" w14:paraId="2DEAB6B7" w14:textId="77777777" w:rsidTr="00BA3EBB">
        <w:trPr>
          <w:trHeight w:val="638"/>
          <w:jc w:val="center"/>
        </w:trPr>
        <w:tc>
          <w:tcPr>
            <w:tcW w:w="622" w:type="dxa"/>
            <w:vMerge/>
          </w:tcPr>
          <w:p w14:paraId="5D0497BC" w14:textId="77777777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143DF36C" w14:textId="77777777" w:rsidR="00BA3EBB" w:rsidRPr="00567860" w:rsidRDefault="00BA3EBB" w:rsidP="00DE0640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7B02DD5" w14:textId="77777777" w:rsidR="00BA3EBB" w:rsidRPr="00567860" w:rsidRDefault="00BA3EBB" w:rsidP="00663F24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DB15AD" w14:textId="77777777" w:rsidR="00BA3EBB" w:rsidRPr="00567860" w:rsidRDefault="00BA3EBB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B6AC2" w14:textId="448FCAEA" w:rsidR="00BA3EBB" w:rsidRPr="00567860" w:rsidRDefault="00BA3EBB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5B9B774E" w14:textId="1E6D4F10" w:rsidR="00BA3EBB" w:rsidRPr="00567860" w:rsidRDefault="00BA3EBB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3CDBA7" w14:textId="74412512" w:rsidR="00BA3EBB" w:rsidRPr="00567860" w:rsidRDefault="00BA3EBB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17C37A39" w14:textId="1C5CA25D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134AD8E" w14:textId="38A0A212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CF2FA0E" w14:textId="222141A6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06F99EB" w14:textId="4CAC1110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4709401" w14:textId="6113852D" w:rsidR="00BA3EBB" w:rsidRPr="00567860" w:rsidRDefault="00BA3EBB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1499" w:rsidRPr="00567860" w14:paraId="07D1C136" w14:textId="77777777" w:rsidTr="000B1499">
        <w:trPr>
          <w:trHeight w:val="416"/>
          <w:jc w:val="center"/>
        </w:trPr>
        <w:tc>
          <w:tcPr>
            <w:tcW w:w="622" w:type="dxa"/>
            <w:vMerge w:val="restart"/>
          </w:tcPr>
          <w:p w14:paraId="3E3061FD" w14:textId="49C7D22E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9.</w:t>
            </w:r>
          </w:p>
          <w:p w14:paraId="2576515F" w14:textId="72B77C89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14:paraId="471C805A" w14:textId="77777777" w:rsidR="000B1499" w:rsidRPr="00567860" w:rsidRDefault="000B1499" w:rsidP="00DE0640">
            <w:pPr>
              <w:ind w:right="-108"/>
              <w:jc w:val="left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3F5694E9" w14:textId="32EFD187" w:rsidR="000B1499" w:rsidRDefault="000B1499" w:rsidP="00DE0640">
            <w:pPr>
              <w:ind w:right="-108"/>
              <w:jc w:val="left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(Великопетровское сельское поселение)</w:t>
            </w:r>
          </w:p>
          <w:p w14:paraId="3545FCB7" w14:textId="77777777" w:rsidR="00721265" w:rsidRDefault="00721265" w:rsidP="00DE0640">
            <w:pPr>
              <w:ind w:right="-108"/>
              <w:jc w:val="left"/>
              <w:rPr>
                <w:sz w:val="24"/>
                <w:szCs w:val="24"/>
              </w:rPr>
            </w:pPr>
          </w:p>
          <w:p w14:paraId="20696DA5" w14:textId="743A57AF" w:rsidR="000B1499" w:rsidRDefault="000B1499" w:rsidP="00DE0640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14:paraId="39658B32" w14:textId="14889085" w:rsidR="000B1499" w:rsidRDefault="000B1499" w:rsidP="00DE0640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Карталинского</w:t>
            </w:r>
          </w:p>
          <w:p w14:paraId="561CF5B0" w14:textId="455E76E6" w:rsidR="000B1499" w:rsidRPr="00567860" w:rsidRDefault="000B1499" w:rsidP="00DE0640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</w:t>
            </w:r>
          </w:p>
          <w:p w14:paraId="7AE5780E" w14:textId="7429097B" w:rsidR="000B1499" w:rsidRPr="00567860" w:rsidRDefault="000B1499" w:rsidP="000B1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3832" w:type="dxa"/>
            <w:vMerge w:val="restart"/>
          </w:tcPr>
          <w:p w14:paraId="52EE6C4E" w14:textId="5709C32C" w:rsidR="000B1499" w:rsidRDefault="000B1499" w:rsidP="00567860">
            <w:pPr>
              <w:ind w:left="40" w:right="-108"/>
              <w:jc w:val="left"/>
              <w:rPr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lastRenderedPageBreak/>
              <w:t>Установка памятного информационного стенда Герою Советского Союза И.С. Пьянзину «Наш земляк - наша гордость», Челябинская область, Карталинский район, село Великопетровка, улица Мира</w:t>
            </w:r>
            <w:r>
              <w:rPr>
                <w:sz w:val="24"/>
                <w:szCs w:val="24"/>
              </w:rPr>
              <w:t>, д. 6А</w:t>
            </w:r>
          </w:p>
          <w:p w14:paraId="28B336A9" w14:textId="77777777" w:rsidR="00887908" w:rsidRDefault="000B1499" w:rsidP="00567860">
            <w:pPr>
              <w:ind w:left="-108"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503BB6C2" w14:textId="51A25AB0" w:rsidR="000B1499" w:rsidRPr="00567860" w:rsidRDefault="00887908" w:rsidP="00721265">
            <w:pPr>
              <w:ind w:left="-108" w:right="-108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B1499" w:rsidRPr="00567860">
              <w:rPr>
                <w:color w:val="000000"/>
                <w:sz w:val="24"/>
                <w:szCs w:val="24"/>
              </w:rPr>
              <w:t>Мероприятия не определены</w:t>
            </w:r>
          </w:p>
        </w:tc>
        <w:tc>
          <w:tcPr>
            <w:tcW w:w="851" w:type="dxa"/>
            <w:vMerge w:val="restart"/>
          </w:tcPr>
          <w:p w14:paraId="1DDF0C1E" w14:textId="77777777" w:rsidR="000B1499" w:rsidRPr="00567860" w:rsidRDefault="000B1499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58B2FB6F" w14:textId="77777777" w:rsidR="000B1499" w:rsidRPr="00567860" w:rsidRDefault="000B1499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  <w:p w14:paraId="6564C95B" w14:textId="77777777" w:rsidR="000B1499" w:rsidRDefault="000B1499" w:rsidP="00567860">
            <w:pPr>
              <w:jc w:val="center"/>
              <w:rPr>
                <w:iCs/>
                <w:sz w:val="24"/>
                <w:szCs w:val="24"/>
              </w:rPr>
            </w:pPr>
          </w:p>
          <w:p w14:paraId="668DA7CF" w14:textId="77777777" w:rsidR="000B1499" w:rsidRDefault="000B1499" w:rsidP="00567860">
            <w:pPr>
              <w:jc w:val="center"/>
              <w:rPr>
                <w:iCs/>
                <w:sz w:val="24"/>
                <w:szCs w:val="24"/>
              </w:rPr>
            </w:pPr>
          </w:p>
          <w:p w14:paraId="10E093FF" w14:textId="77777777" w:rsidR="000B1499" w:rsidRPr="00567860" w:rsidRDefault="000B1499" w:rsidP="005678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129A60DA" w14:textId="77777777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823C0C" w14:textId="77777777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A4682AE" w14:textId="77777777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2E1043C0" w14:textId="79FF1BDD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103DDDD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992" w:type="dxa"/>
          </w:tcPr>
          <w:p w14:paraId="4C633B34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5E32484" w14:textId="153CCC71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  <w:tcBorders>
              <w:bottom w:val="single" w:sz="4" w:space="0" w:color="000000" w:themeColor="text1"/>
            </w:tcBorders>
          </w:tcPr>
          <w:p w14:paraId="45FCA1A3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957,36</w:t>
            </w:r>
          </w:p>
        </w:tc>
      </w:tr>
      <w:tr w:rsidR="000B1499" w:rsidRPr="00567860" w14:paraId="0E3B54F6" w14:textId="77777777" w:rsidTr="000B1499">
        <w:trPr>
          <w:trHeight w:val="1845"/>
          <w:jc w:val="center"/>
        </w:trPr>
        <w:tc>
          <w:tcPr>
            <w:tcW w:w="622" w:type="dxa"/>
            <w:vMerge/>
          </w:tcPr>
          <w:p w14:paraId="1FF4621F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7D651461" w14:textId="77777777" w:rsidR="000B1499" w:rsidRPr="00567860" w:rsidRDefault="000B1499" w:rsidP="00072E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9CBCB45" w14:textId="77777777" w:rsidR="000B1499" w:rsidRPr="00567860" w:rsidRDefault="000B1499" w:rsidP="0056786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41DDA0" w14:textId="77777777" w:rsidR="000B1499" w:rsidRPr="00567860" w:rsidRDefault="000B1499" w:rsidP="0056786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D395C0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224E753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CCB4FAA" w14:textId="07D83741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CCC7AC7" w14:textId="1B8EE6AF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4347880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4EBC17E8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7F0C1E1" w14:textId="77777777" w:rsidR="00721265" w:rsidRDefault="00721265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BE00883" w14:textId="6320AF44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2F5513" w14:textId="77777777" w:rsidR="000B1499" w:rsidRDefault="000B1499" w:rsidP="00162FE4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14:paraId="20DF9491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C535046" w14:textId="7D52D73D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E182FED" w14:textId="30F37F2D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862A05E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33B5FD9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32B7B0E" w14:textId="77777777" w:rsidR="00721265" w:rsidRDefault="00721265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CB344B4" w14:textId="6A4AD071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4AA573" w14:textId="77777777" w:rsidR="000B1499" w:rsidRDefault="000B1499" w:rsidP="00162FE4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  <w:p w14:paraId="4CBA1EAB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B37638F" w14:textId="7C78FF41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48E54EAF" w14:textId="200862F9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CC9A44C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6F32BD5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7064A08" w14:textId="77777777" w:rsidR="00721265" w:rsidRDefault="00721265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45FB9A9" w14:textId="461CB987" w:rsidR="000B1499" w:rsidRPr="00567860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C322618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AEC3A6B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389CA39" w14:textId="564B49BF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21590DD0" w14:textId="7073ADD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20E103AC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81FE51F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47B3D1A" w14:textId="77777777" w:rsidR="00721265" w:rsidRDefault="00721265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7623D11" w14:textId="2752F484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5C1D36" w14:textId="77777777" w:rsidR="000B1499" w:rsidRDefault="000B1499" w:rsidP="00162FE4">
            <w:pPr>
              <w:ind w:left="-108" w:right="-108"/>
              <w:jc w:val="left"/>
              <w:rPr>
                <w:color w:val="000000"/>
                <w:sz w:val="24"/>
                <w:szCs w:val="24"/>
              </w:rPr>
            </w:pPr>
          </w:p>
          <w:p w14:paraId="6FD97582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47DF4B7" w14:textId="478E3721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5E5C960" w14:textId="4B6B404A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C8E3D9B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F21C6F3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EB23CF2" w14:textId="77777777" w:rsidR="00721265" w:rsidRDefault="00721265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ECDA99D" w14:textId="1F51793B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04FD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41F40F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D3C9FB0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9C724A4" w14:textId="263D85AE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213E2ACC" w14:textId="68FC8BA1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B85902E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7D579A1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80E3F7F" w14:textId="77777777" w:rsidR="00721265" w:rsidRDefault="00721265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2F0D036" w14:textId="36D8D91F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C61331" w14:textId="77777777" w:rsidR="000B1499" w:rsidRDefault="000B1499" w:rsidP="00162FE4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  <w:p w14:paraId="5FDAF0C7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6D53E20D" w14:textId="459EAE4B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3914B22" w14:textId="27FC5A0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7168FFE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4613EBCE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8EE075B" w14:textId="77777777" w:rsidR="00721265" w:rsidRDefault="00721265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B70A234" w14:textId="15A6BEAF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CD0D8A2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313AFEA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550A7F5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24836E7" w14:textId="39B27983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EEC6BA3" w14:textId="1EEA05E9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12F1903E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9561374" w14:textId="77777777" w:rsidR="00721265" w:rsidRDefault="00721265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4B0B5EA9" w14:textId="1E9D0859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35407,50</w:t>
            </w:r>
          </w:p>
        </w:tc>
      </w:tr>
      <w:tr w:rsidR="000B1499" w:rsidRPr="00567860" w14:paraId="66040882" w14:textId="77777777" w:rsidTr="000B1499">
        <w:trPr>
          <w:trHeight w:val="360"/>
          <w:jc w:val="center"/>
        </w:trPr>
        <w:tc>
          <w:tcPr>
            <w:tcW w:w="622" w:type="dxa"/>
            <w:vMerge/>
          </w:tcPr>
          <w:p w14:paraId="1C684222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6BDDBEE" w14:textId="77777777" w:rsidR="000B1499" w:rsidRPr="00567860" w:rsidRDefault="000B1499" w:rsidP="00072E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1CAB218A" w14:textId="77777777" w:rsidR="000B1499" w:rsidRPr="00567860" w:rsidRDefault="000B1499" w:rsidP="0056786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326A12" w14:textId="77777777" w:rsidR="000B1499" w:rsidRPr="00567860" w:rsidRDefault="000B1499" w:rsidP="0056786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1C248E" w14:textId="3B990936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B34AB5" w14:textId="5098BDFF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45C38B" w14:textId="32647988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6B7167" w14:textId="1ACC37CB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EA6851" w14:textId="32B4CDC9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B0B47B" w14:textId="0ECD65D4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08B058" w14:textId="2459039A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4C61FBC1" w14:textId="713DF3B1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33543,90</w:t>
            </w:r>
          </w:p>
        </w:tc>
      </w:tr>
      <w:tr w:rsidR="000B1499" w:rsidRPr="00567860" w14:paraId="37966C1C" w14:textId="77777777" w:rsidTr="0093753E">
        <w:trPr>
          <w:trHeight w:val="825"/>
          <w:jc w:val="center"/>
        </w:trPr>
        <w:tc>
          <w:tcPr>
            <w:tcW w:w="622" w:type="dxa"/>
            <w:vMerge/>
          </w:tcPr>
          <w:p w14:paraId="75C005F4" w14:textId="77777777" w:rsidR="000B1499" w:rsidRPr="00567860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2B16A3C" w14:textId="77777777" w:rsidR="000B1499" w:rsidRPr="00567860" w:rsidRDefault="000B1499" w:rsidP="00072E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4B455EBB" w14:textId="77777777" w:rsidR="000B1499" w:rsidRPr="00567860" w:rsidRDefault="000B1499" w:rsidP="0056786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500B18" w14:textId="77777777" w:rsidR="000B1499" w:rsidRPr="00567860" w:rsidRDefault="000B1499" w:rsidP="0056786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C6656A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2DA192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9C46DE" w14:textId="77777777" w:rsidR="000B1499" w:rsidRDefault="000B1499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576A8D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9F43AC" w14:textId="3472C9CF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F3C38C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A1B631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D9F4C14" w14:textId="77777777" w:rsidR="000B1499" w:rsidRDefault="000B1499" w:rsidP="000B14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1D73199" w14:textId="77777777" w:rsidR="000B1499" w:rsidRDefault="000B149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E80" w:rsidRPr="00567860" w14:paraId="4F68370B" w14:textId="77777777" w:rsidTr="00BC7DCE">
        <w:trPr>
          <w:jc w:val="center"/>
        </w:trPr>
        <w:tc>
          <w:tcPr>
            <w:tcW w:w="622" w:type="dxa"/>
            <w:vMerge w:val="restart"/>
          </w:tcPr>
          <w:p w14:paraId="03DD23DD" w14:textId="59A8E05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  <w:r w:rsidR="00F94061">
              <w:rPr>
                <w:color w:val="000000"/>
                <w:sz w:val="24"/>
                <w:szCs w:val="24"/>
              </w:rPr>
              <w:t>0</w:t>
            </w:r>
            <w:r w:rsidRPr="005678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</w:tcPr>
          <w:p w14:paraId="55B585FD" w14:textId="77777777" w:rsidR="002D2E80" w:rsidRPr="00567860" w:rsidRDefault="00E466B9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3832" w:type="dxa"/>
            <w:vMerge w:val="restart"/>
          </w:tcPr>
          <w:p w14:paraId="2FE2174C" w14:textId="302D7DA6" w:rsidR="002D2E80" w:rsidRPr="00567860" w:rsidRDefault="00E466B9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Благоустройство территории, находящейся по адресу: Челябинская область, 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Ленина, 24</w:t>
            </w:r>
          </w:p>
        </w:tc>
        <w:tc>
          <w:tcPr>
            <w:tcW w:w="851" w:type="dxa"/>
            <w:vMerge w:val="restart"/>
          </w:tcPr>
          <w:p w14:paraId="0FA49707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3842A7E8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70304A3E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079D19FF" w14:textId="77777777" w:rsidR="002D2E80" w:rsidRPr="00567860" w:rsidRDefault="002D2E80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FB0DA6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2A47741F" w14:textId="0CC4E825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23E826F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9839,95</w:t>
            </w:r>
          </w:p>
        </w:tc>
        <w:tc>
          <w:tcPr>
            <w:tcW w:w="992" w:type="dxa"/>
          </w:tcPr>
          <w:p w14:paraId="031EA682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9,85</w:t>
            </w:r>
          </w:p>
        </w:tc>
        <w:tc>
          <w:tcPr>
            <w:tcW w:w="709" w:type="dxa"/>
          </w:tcPr>
          <w:p w14:paraId="49E675F5" w14:textId="127D2209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294822B5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9849,80</w:t>
            </w:r>
          </w:p>
        </w:tc>
      </w:tr>
      <w:tr w:rsidR="002D2E80" w:rsidRPr="00567860" w14:paraId="35BD8219" w14:textId="77777777" w:rsidTr="00BC7DCE">
        <w:trPr>
          <w:jc w:val="center"/>
        </w:trPr>
        <w:tc>
          <w:tcPr>
            <w:tcW w:w="622" w:type="dxa"/>
            <w:vMerge/>
          </w:tcPr>
          <w:p w14:paraId="6C149129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C11CEDF" w14:textId="77777777" w:rsidR="002D2E80" w:rsidRPr="00567860" w:rsidRDefault="002D2E80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023A4052" w14:textId="77777777" w:rsidR="002D2E80" w:rsidRPr="00567860" w:rsidRDefault="002D2E80" w:rsidP="00BC7DC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FC22E48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6453F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7F4B3822" w14:textId="50D49599" w:rsidR="002D2E80" w:rsidRPr="00567860" w:rsidRDefault="00F94061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B55DAD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5FD769EC" w14:textId="0FD97CCD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60765CA" w14:textId="1EAEF0A7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4D8D52B" w14:textId="76EFB60A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D76A3D8" w14:textId="7486B042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5B786B69" w14:textId="4FD5556F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138C2104" w14:textId="77777777" w:rsidTr="00BC7DCE">
        <w:trPr>
          <w:jc w:val="center"/>
        </w:trPr>
        <w:tc>
          <w:tcPr>
            <w:tcW w:w="622" w:type="dxa"/>
            <w:vMerge/>
          </w:tcPr>
          <w:p w14:paraId="4234C296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7D19D599" w14:textId="77777777" w:rsidR="002D2E80" w:rsidRPr="00567860" w:rsidRDefault="002D2E80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63243801" w14:textId="77777777" w:rsidR="002D2E80" w:rsidRPr="00567860" w:rsidRDefault="002D2E80" w:rsidP="00BC7DC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F856E14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CEECD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02C1F9EE" w14:textId="5AB2C75A" w:rsidR="002D2E80" w:rsidRPr="00567860" w:rsidRDefault="00F94061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9DCF90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4F30B8AE" w14:textId="654ABEDD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B29D53D" w14:textId="402E17C5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EE63976" w14:textId="3D4E4A19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1373577" w14:textId="61416702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E0AE8A7" w14:textId="0BB48D5A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35613142" w14:textId="77777777" w:rsidTr="00BC7DCE">
        <w:trPr>
          <w:jc w:val="center"/>
        </w:trPr>
        <w:tc>
          <w:tcPr>
            <w:tcW w:w="622" w:type="dxa"/>
            <w:vMerge w:val="restart"/>
          </w:tcPr>
          <w:p w14:paraId="01DB61D6" w14:textId="7F79CF36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  <w:r w:rsidR="00F94061">
              <w:rPr>
                <w:color w:val="000000"/>
                <w:sz w:val="24"/>
                <w:szCs w:val="24"/>
              </w:rPr>
              <w:t>1</w:t>
            </w:r>
            <w:r w:rsidRPr="005678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</w:tcPr>
          <w:p w14:paraId="5844F7E0" w14:textId="77777777" w:rsidR="002D2E80" w:rsidRPr="00567860" w:rsidRDefault="00E466B9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3832" w:type="dxa"/>
            <w:vMerge w:val="restart"/>
          </w:tcPr>
          <w:p w14:paraId="68E641DD" w14:textId="1F67B99F" w:rsidR="002D2E80" w:rsidRPr="00567860" w:rsidRDefault="00E466B9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Благоустройство территории  с установкой детской игровой площадки по адресу: Челябинская область, 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Ленина, д</w:t>
            </w:r>
            <w:r w:rsidR="00887908">
              <w:rPr>
                <w:sz w:val="24"/>
                <w:szCs w:val="24"/>
              </w:rPr>
              <w:t xml:space="preserve">ом </w:t>
            </w:r>
            <w:r w:rsidRPr="00567860">
              <w:rPr>
                <w:sz w:val="24"/>
                <w:szCs w:val="24"/>
              </w:rPr>
              <w:t>28, д</w:t>
            </w:r>
            <w:r w:rsidR="00887908">
              <w:rPr>
                <w:sz w:val="24"/>
                <w:szCs w:val="24"/>
              </w:rPr>
              <w:t>ом</w:t>
            </w:r>
            <w:r w:rsidRPr="00567860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51" w:type="dxa"/>
            <w:vMerge w:val="restart"/>
          </w:tcPr>
          <w:p w14:paraId="6479A4EF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29B94303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434C89EE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6A544002" w14:textId="77777777" w:rsidR="002D2E80" w:rsidRPr="00567860" w:rsidRDefault="002D2E80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2870AE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5377A8E3" w14:textId="05229F3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096F8F6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1207,54</w:t>
            </w:r>
          </w:p>
        </w:tc>
        <w:tc>
          <w:tcPr>
            <w:tcW w:w="992" w:type="dxa"/>
          </w:tcPr>
          <w:p w14:paraId="2AD9CFCF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709" w:type="dxa"/>
          </w:tcPr>
          <w:p w14:paraId="0105F4E5" w14:textId="44908F81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14:paraId="5C90AD9C" w14:textId="77777777" w:rsidR="002D2E80" w:rsidRPr="00567860" w:rsidRDefault="00A07C19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1208,75</w:t>
            </w:r>
          </w:p>
        </w:tc>
      </w:tr>
      <w:tr w:rsidR="002D2E80" w:rsidRPr="00567860" w14:paraId="27000714" w14:textId="77777777" w:rsidTr="00BC7DCE">
        <w:trPr>
          <w:jc w:val="center"/>
        </w:trPr>
        <w:tc>
          <w:tcPr>
            <w:tcW w:w="622" w:type="dxa"/>
            <w:vMerge/>
          </w:tcPr>
          <w:p w14:paraId="6CAB9262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0D1B988A" w14:textId="77777777" w:rsidR="002D2E80" w:rsidRPr="00567860" w:rsidRDefault="002D2E80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76B79F00" w14:textId="77777777" w:rsidR="002D2E80" w:rsidRPr="00567860" w:rsidRDefault="002D2E80" w:rsidP="00BC7DC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5BBE07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961CA3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70D56A0F" w14:textId="3DCB2F8B" w:rsidR="002D2E80" w:rsidRPr="00567860" w:rsidRDefault="00BA3EBB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652C147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6FCD9622" w14:textId="5253F9EC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D059249" w14:textId="63439CC0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C9BEC8" w14:textId="4E0A2A9F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BA8C456" w14:textId="29040FC3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4811499" w14:textId="3D36329B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0DCCC85F" w14:textId="77777777" w:rsidTr="00BC7DCE">
        <w:trPr>
          <w:jc w:val="center"/>
        </w:trPr>
        <w:tc>
          <w:tcPr>
            <w:tcW w:w="622" w:type="dxa"/>
            <w:vMerge/>
          </w:tcPr>
          <w:p w14:paraId="471C4768" w14:textId="77777777" w:rsidR="002D2E80" w:rsidRPr="00567860" w:rsidRDefault="002D2E80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22EC4304" w14:textId="77777777" w:rsidR="002D2E80" w:rsidRPr="00567860" w:rsidRDefault="002D2E80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5CD3A8F3" w14:textId="77777777" w:rsidR="002D2E80" w:rsidRPr="00567860" w:rsidRDefault="002D2E80" w:rsidP="00BC7DC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054A78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06AF6A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20845CD6" w14:textId="0F3C3CB5" w:rsidR="002D2E80" w:rsidRPr="00567860" w:rsidRDefault="00BA3EBB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EA43BA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06350313" w14:textId="34DFE726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AC3B4D6" w14:textId="081E31BA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0FD53C8" w14:textId="0F2932D3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183D190" w14:textId="78E69550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090B33BE" w14:textId="0E369E88" w:rsidR="002D2E80" w:rsidRPr="00567860" w:rsidRDefault="00F94061" w:rsidP="00072E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19795C56" w14:textId="77777777" w:rsidTr="00BC7DCE">
        <w:trPr>
          <w:jc w:val="center"/>
        </w:trPr>
        <w:tc>
          <w:tcPr>
            <w:tcW w:w="622" w:type="dxa"/>
            <w:vMerge w:val="restart"/>
          </w:tcPr>
          <w:p w14:paraId="042F9329" w14:textId="069CA426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  <w:r w:rsidR="00F94061">
              <w:rPr>
                <w:color w:val="000000"/>
                <w:sz w:val="24"/>
                <w:szCs w:val="24"/>
              </w:rPr>
              <w:t>2</w:t>
            </w:r>
            <w:r w:rsidRPr="005678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</w:tcPr>
          <w:p w14:paraId="302D2EED" w14:textId="77777777" w:rsidR="002D2E80" w:rsidRPr="00567860" w:rsidRDefault="00E466B9" w:rsidP="00BA3EBB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3832" w:type="dxa"/>
            <w:vMerge w:val="restart"/>
          </w:tcPr>
          <w:p w14:paraId="506DFD92" w14:textId="21D2D476" w:rsidR="002D2E80" w:rsidRPr="00567860" w:rsidRDefault="00E466B9" w:rsidP="00BC7DCE">
            <w:pPr>
              <w:ind w:right="-108"/>
              <w:jc w:val="left"/>
              <w:rPr>
                <w:i/>
                <w:color w:val="000000"/>
                <w:sz w:val="24"/>
                <w:szCs w:val="24"/>
              </w:rPr>
            </w:pPr>
            <w:r w:rsidRPr="00567860">
              <w:rPr>
                <w:sz w:val="24"/>
                <w:szCs w:val="24"/>
              </w:rPr>
              <w:t>Благоустройство территории  с установкой детской игровой площадки по адресу: Челябинская область, г.</w:t>
            </w:r>
            <w:r w:rsidR="00567860">
              <w:rPr>
                <w:sz w:val="24"/>
                <w:szCs w:val="24"/>
              </w:rPr>
              <w:t xml:space="preserve"> </w:t>
            </w:r>
            <w:r w:rsidRPr="00567860">
              <w:rPr>
                <w:sz w:val="24"/>
                <w:szCs w:val="24"/>
              </w:rPr>
              <w:t>Карталы, улица Центральный городок, 24</w:t>
            </w:r>
          </w:p>
        </w:tc>
        <w:tc>
          <w:tcPr>
            <w:tcW w:w="851" w:type="dxa"/>
            <w:vMerge w:val="restart"/>
          </w:tcPr>
          <w:p w14:paraId="26A5A677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Да-1</w:t>
            </w:r>
          </w:p>
          <w:p w14:paraId="3BEFEBE9" w14:textId="77777777" w:rsidR="002D2E80" w:rsidRPr="00567860" w:rsidRDefault="002D2E80" w:rsidP="00567860">
            <w:pPr>
              <w:ind w:left="-108" w:right="-108"/>
              <w:jc w:val="center"/>
              <w:rPr>
                <w:iCs/>
                <w:color w:val="000000"/>
                <w:sz w:val="24"/>
                <w:szCs w:val="24"/>
              </w:rPr>
            </w:pPr>
            <w:r w:rsidRPr="00567860">
              <w:rPr>
                <w:iCs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14:paraId="7E3A2AD3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889D10C" w14:textId="77777777" w:rsidR="002D2E80" w:rsidRPr="00567860" w:rsidRDefault="002D2E80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257E84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14:paraId="0B7380E6" w14:textId="23FFF916" w:rsidR="002D2E80" w:rsidRPr="00567860" w:rsidRDefault="00A07C1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14:paraId="69249D3E" w14:textId="77777777" w:rsidR="002D2E80" w:rsidRPr="00567860" w:rsidRDefault="00A07C1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1581,13</w:t>
            </w:r>
          </w:p>
        </w:tc>
        <w:tc>
          <w:tcPr>
            <w:tcW w:w="992" w:type="dxa"/>
          </w:tcPr>
          <w:p w14:paraId="3CB13B60" w14:textId="77777777" w:rsidR="002D2E80" w:rsidRPr="00567860" w:rsidRDefault="00A07C1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09" w:type="dxa"/>
          </w:tcPr>
          <w:p w14:paraId="763FA245" w14:textId="77777777" w:rsidR="002D2E80" w:rsidRPr="00567860" w:rsidRDefault="00A07C1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14:paraId="02412D74" w14:textId="77777777" w:rsidR="002D2E80" w:rsidRPr="00567860" w:rsidRDefault="00A07C19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1582,71</w:t>
            </w:r>
          </w:p>
        </w:tc>
      </w:tr>
      <w:tr w:rsidR="002D2E80" w:rsidRPr="00567860" w14:paraId="5AE92649" w14:textId="77777777" w:rsidTr="00BC7DCE">
        <w:trPr>
          <w:jc w:val="center"/>
        </w:trPr>
        <w:tc>
          <w:tcPr>
            <w:tcW w:w="622" w:type="dxa"/>
            <w:vMerge/>
          </w:tcPr>
          <w:p w14:paraId="5FD814A0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7F9C369B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26E7DB83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DCE62A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76AE3A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4406C029" w14:textId="3333D5A5" w:rsidR="002D2E80" w:rsidRPr="00567860" w:rsidRDefault="00F94061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06BD9C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14:paraId="67A4E5E8" w14:textId="2C6C1457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C14E620" w14:textId="58CCC466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8CD223C" w14:textId="230243CD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0A70BA6" w14:textId="2CEBAC2D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6376AD74" w14:textId="64226F03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2E80" w:rsidRPr="00567860" w14:paraId="0B7062A9" w14:textId="77777777" w:rsidTr="00BC7DCE">
        <w:trPr>
          <w:jc w:val="center"/>
        </w:trPr>
        <w:tc>
          <w:tcPr>
            <w:tcW w:w="622" w:type="dxa"/>
            <w:vMerge/>
          </w:tcPr>
          <w:p w14:paraId="3D6EB4FB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5B21E1B1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14:paraId="3DDC1B58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11C2DB" w14:textId="77777777" w:rsidR="002D2E80" w:rsidRPr="00567860" w:rsidRDefault="002D2E80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6D14C4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67C2686F" w14:textId="6A15C22F" w:rsidR="002D2E80" w:rsidRPr="00567860" w:rsidRDefault="00F94061" w:rsidP="00664F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2D643C" w14:textId="77777777" w:rsidR="002D2E80" w:rsidRPr="00567860" w:rsidRDefault="002D2E80" w:rsidP="00BC7D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14:paraId="706B1993" w14:textId="5AA24DBE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7C11D0E" w14:textId="6B0C865A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6847748" w14:textId="42D75E0D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2E0CCCA" w14:textId="31FF4DA6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14:paraId="451D2DBC" w14:textId="6ADAED79" w:rsidR="002D2E80" w:rsidRPr="00567860" w:rsidRDefault="00F94061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3723" w:rsidRPr="00567860" w14:paraId="1235CFC1" w14:textId="77777777" w:rsidTr="00BC7DCE">
        <w:trPr>
          <w:trHeight w:val="405"/>
          <w:jc w:val="center"/>
        </w:trPr>
        <w:tc>
          <w:tcPr>
            <w:tcW w:w="622" w:type="dxa"/>
            <w:vMerge w:val="restart"/>
          </w:tcPr>
          <w:p w14:paraId="7185AD4E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3"/>
            <w:vMerge w:val="restart"/>
            <w:tcBorders>
              <w:right w:val="single" w:sz="4" w:space="0" w:color="auto"/>
            </w:tcBorders>
          </w:tcPr>
          <w:p w14:paraId="011720EE" w14:textId="5E480BA7" w:rsidR="00073723" w:rsidRPr="00567860" w:rsidRDefault="00567860" w:rsidP="00073723">
            <w:pPr>
              <w:ind w:left="-108"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073723" w:rsidRPr="005678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073723" w:rsidRPr="00567860">
              <w:rPr>
                <w:color w:val="000000"/>
                <w:sz w:val="24"/>
                <w:szCs w:val="24"/>
              </w:rPr>
              <w:t xml:space="preserve">Всего по </w:t>
            </w:r>
            <w:r w:rsidR="00F94061">
              <w:rPr>
                <w:color w:val="000000"/>
                <w:sz w:val="24"/>
                <w:szCs w:val="24"/>
              </w:rPr>
              <w:t>П</w:t>
            </w:r>
            <w:r w:rsidR="00073723" w:rsidRPr="00567860">
              <w:rPr>
                <w:color w:val="000000"/>
                <w:sz w:val="24"/>
                <w:szCs w:val="24"/>
              </w:rPr>
              <w:t>рограмме: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FF5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E5E" w14:textId="339DA523" w:rsidR="00073723" w:rsidRPr="00567860" w:rsidRDefault="00073723" w:rsidP="00664FC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21954F9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DDB2CA" w14:textId="06CBE21F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20E386" w14:textId="77777777" w:rsidR="00073723" w:rsidRPr="00567860" w:rsidRDefault="00073723" w:rsidP="0007372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37233,70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C553FC" w14:textId="77777777" w:rsidR="00073723" w:rsidRPr="00567860" w:rsidRDefault="00073723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37,</w:t>
            </w:r>
            <w:r w:rsidR="007620C7" w:rsidRPr="0056786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33CF40" w14:textId="78DE29BC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3A2A8E3" w14:textId="77777777" w:rsidR="00073723" w:rsidRPr="00567860" w:rsidRDefault="00073723" w:rsidP="007620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3727</w:t>
            </w:r>
            <w:r w:rsidR="007620C7" w:rsidRPr="00567860">
              <w:rPr>
                <w:color w:val="000000"/>
                <w:sz w:val="24"/>
                <w:szCs w:val="24"/>
              </w:rPr>
              <w:t>0</w:t>
            </w:r>
            <w:r w:rsidRPr="00567860">
              <w:rPr>
                <w:color w:val="000000"/>
                <w:sz w:val="24"/>
                <w:szCs w:val="24"/>
              </w:rPr>
              <w:t>,</w:t>
            </w:r>
            <w:r w:rsidR="007620C7" w:rsidRPr="00567860">
              <w:rPr>
                <w:color w:val="000000"/>
                <w:sz w:val="24"/>
                <w:szCs w:val="24"/>
              </w:rPr>
              <w:t>97</w:t>
            </w:r>
          </w:p>
        </w:tc>
      </w:tr>
      <w:tr w:rsidR="00073723" w:rsidRPr="00567860" w14:paraId="48B02A20" w14:textId="77777777" w:rsidTr="00BC7DCE">
        <w:trPr>
          <w:trHeight w:val="435"/>
          <w:jc w:val="center"/>
        </w:trPr>
        <w:tc>
          <w:tcPr>
            <w:tcW w:w="622" w:type="dxa"/>
            <w:vMerge/>
          </w:tcPr>
          <w:p w14:paraId="356FD6F0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3"/>
            <w:vMerge/>
            <w:tcBorders>
              <w:right w:val="single" w:sz="4" w:space="0" w:color="auto"/>
            </w:tcBorders>
          </w:tcPr>
          <w:p w14:paraId="1E957507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E17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C50" w14:textId="41D4FBB1" w:rsidR="00073723" w:rsidRPr="00567860" w:rsidRDefault="00073723" w:rsidP="00664FC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C861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55F75F" w14:textId="7D3B10EA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FFD1F3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35372,00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263A55" w14:textId="3D67C45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35,5</w:t>
            </w:r>
            <w:r w:rsidR="00F94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98ADA9" w14:textId="18921EC4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674B23FA" w14:textId="55E36A6F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35407,5</w:t>
            </w:r>
            <w:r w:rsidR="00F94061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723" w:rsidRPr="00567860" w14:paraId="13BAC7E1" w14:textId="77777777" w:rsidTr="00BC7DCE">
        <w:trPr>
          <w:trHeight w:val="525"/>
          <w:jc w:val="center"/>
        </w:trPr>
        <w:tc>
          <w:tcPr>
            <w:tcW w:w="622" w:type="dxa"/>
            <w:vMerge/>
          </w:tcPr>
          <w:p w14:paraId="294CF494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3"/>
            <w:vMerge/>
            <w:tcBorders>
              <w:right w:val="single" w:sz="4" w:space="0" w:color="auto"/>
            </w:tcBorders>
          </w:tcPr>
          <w:p w14:paraId="084F9B46" w14:textId="77777777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872C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8C68" w14:textId="22C8962F" w:rsidR="00073723" w:rsidRPr="00567860" w:rsidRDefault="00073723" w:rsidP="00664FC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3916180" w14:textId="77777777" w:rsidR="00073723" w:rsidRPr="00567860" w:rsidRDefault="00073723" w:rsidP="00072E0D">
            <w:pPr>
              <w:ind w:right="-108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B563EAC" w14:textId="59BF29BB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6AF17C9" w14:textId="15B0DF00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33510,3</w:t>
            </w:r>
            <w:r w:rsidR="00F94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3068EB" w14:textId="50E40011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33,6</w:t>
            </w:r>
            <w:r w:rsidR="00F940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35AC40" w14:textId="45C9F392" w:rsidR="00073723" w:rsidRPr="00567860" w:rsidRDefault="00FF00EC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0</w:t>
            </w:r>
            <w:r w:rsidR="00F9406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81E0BE2" w14:textId="1077117F" w:rsidR="00073723" w:rsidRPr="00567860" w:rsidRDefault="00073723" w:rsidP="00AC00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67860">
              <w:rPr>
                <w:color w:val="000000"/>
                <w:sz w:val="24"/>
                <w:szCs w:val="24"/>
              </w:rPr>
              <w:t>33543,9</w:t>
            </w:r>
            <w:r w:rsidR="00F94061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7F92AFFE" w14:textId="77777777" w:rsidR="005424EB" w:rsidRPr="00567860" w:rsidRDefault="005424EB" w:rsidP="00275D86">
      <w:pPr>
        <w:shd w:val="clear" w:color="auto" w:fill="FFFFFF"/>
        <w:spacing w:before="230"/>
        <w:ind w:left="3533"/>
        <w:rPr>
          <w:spacing w:val="-2"/>
          <w:sz w:val="24"/>
          <w:szCs w:val="24"/>
        </w:rPr>
      </w:pPr>
    </w:p>
    <w:p w14:paraId="39769863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15C0E436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23FFA1B8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20EBC8DE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1085A8E5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72AD0E2A" w14:textId="77777777" w:rsidR="001205D9" w:rsidRPr="00567860" w:rsidRDefault="001205D9" w:rsidP="008D3FE2">
      <w:pPr>
        <w:jc w:val="right"/>
        <w:rPr>
          <w:spacing w:val="-2"/>
          <w:sz w:val="24"/>
          <w:szCs w:val="24"/>
        </w:rPr>
      </w:pPr>
    </w:p>
    <w:p w14:paraId="74054B34" w14:textId="77777777" w:rsidR="00C45010" w:rsidRPr="00567860" w:rsidRDefault="001205D9" w:rsidP="0022369C">
      <w:pPr>
        <w:jc w:val="right"/>
        <w:rPr>
          <w:rFonts w:eastAsia="Calibri"/>
          <w:sz w:val="24"/>
          <w:szCs w:val="24"/>
        </w:rPr>
      </w:pPr>
      <w:r w:rsidRPr="00567860">
        <w:rPr>
          <w:spacing w:val="-2"/>
          <w:sz w:val="24"/>
          <w:szCs w:val="24"/>
        </w:rPr>
        <w:tab/>
      </w:r>
    </w:p>
    <w:p w14:paraId="0A23041A" w14:textId="77777777" w:rsidR="008D3FE2" w:rsidRPr="00567860" w:rsidRDefault="001205D9" w:rsidP="001205D9">
      <w:pPr>
        <w:tabs>
          <w:tab w:val="left" w:pos="12000"/>
          <w:tab w:val="right" w:pos="14570"/>
        </w:tabs>
        <w:rPr>
          <w:spacing w:val="-2"/>
          <w:sz w:val="24"/>
          <w:szCs w:val="24"/>
        </w:rPr>
      </w:pPr>
      <w:r w:rsidRPr="00567860">
        <w:rPr>
          <w:spacing w:val="-2"/>
          <w:sz w:val="24"/>
          <w:szCs w:val="24"/>
        </w:rPr>
        <w:tab/>
      </w:r>
      <w:r w:rsidR="008D3FE2" w:rsidRPr="00567860">
        <w:rPr>
          <w:spacing w:val="-2"/>
          <w:sz w:val="24"/>
          <w:szCs w:val="24"/>
        </w:rPr>
        <w:t xml:space="preserve">                                                                                   </w:t>
      </w:r>
    </w:p>
    <w:sectPr w:rsidR="008D3FE2" w:rsidRPr="00567860" w:rsidSect="0044029F">
      <w:pgSz w:w="16838" w:h="11906" w:orient="landscape"/>
      <w:pgMar w:top="198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EE4A" w14:textId="77777777" w:rsidR="00B74A11" w:rsidRDefault="00B74A11" w:rsidP="008A0FEF">
      <w:r>
        <w:separator/>
      </w:r>
    </w:p>
  </w:endnote>
  <w:endnote w:type="continuationSeparator" w:id="0">
    <w:p w14:paraId="7FC90F3C" w14:textId="77777777" w:rsidR="00B74A11" w:rsidRDefault="00B74A11" w:rsidP="008A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B721" w14:textId="77777777" w:rsidR="00B74A11" w:rsidRDefault="00B74A11" w:rsidP="008A0FEF">
      <w:r>
        <w:separator/>
      </w:r>
    </w:p>
  </w:footnote>
  <w:footnote w:type="continuationSeparator" w:id="0">
    <w:p w14:paraId="494262F3" w14:textId="77777777" w:rsidR="00B74A11" w:rsidRDefault="00B74A11" w:rsidP="008A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672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C37DDA5" w14:textId="77777777" w:rsidR="00624B8F" w:rsidRPr="000425FC" w:rsidRDefault="00624B8F">
        <w:pPr>
          <w:pStyle w:val="aa"/>
          <w:jc w:val="center"/>
          <w:rPr>
            <w:sz w:val="28"/>
            <w:szCs w:val="28"/>
          </w:rPr>
        </w:pPr>
        <w:r w:rsidRPr="000425FC">
          <w:rPr>
            <w:sz w:val="28"/>
            <w:szCs w:val="28"/>
          </w:rPr>
          <w:fldChar w:fldCharType="begin"/>
        </w:r>
        <w:r w:rsidRPr="000425FC">
          <w:rPr>
            <w:sz w:val="28"/>
            <w:szCs w:val="28"/>
          </w:rPr>
          <w:instrText>PAGE   \* MERGEFORMAT</w:instrText>
        </w:r>
        <w:r w:rsidRPr="000425FC">
          <w:rPr>
            <w:sz w:val="28"/>
            <w:szCs w:val="28"/>
          </w:rPr>
          <w:fldChar w:fldCharType="separate"/>
        </w:r>
        <w:r w:rsidRPr="000425FC">
          <w:rPr>
            <w:sz w:val="28"/>
            <w:szCs w:val="28"/>
          </w:rPr>
          <w:t>2</w:t>
        </w:r>
        <w:r w:rsidRPr="000425FC">
          <w:rPr>
            <w:sz w:val="28"/>
            <w:szCs w:val="28"/>
          </w:rPr>
          <w:fldChar w:fldCharType="end"/>
        </w:r>
      </w:p>
    </w:sdtContent>
  </w:sdt>
  <w:p w14:paraId="4007916A" w14:textId="77777777" w:rsidR="00624B8F" w:rsidRDefault="00624B8F">
    <w:pPr>
      <w:pStyle w:val="aa"/>
    </w:pPr>
  </w:p>
  <w:p w14:paraId="27719168" w14:textId="77777777" w:rsidR="00624B8F" w:rsidRDefault="00624B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30582"/>
      <w:docPartObj>
        <w:docPartGallery w:val="Page Numbers (Top of Page)"/>
        <w:docPartUnique/>
      </w:docPartObj>
    </w:sdtPr>
    <w:sdtEndPr/>
    <w:sdtContent>
      <w:p w14:paraId="565974B2" w14:textId="549B2A56" w:rsidR="00624B8F" w:rsidRDefault="00B74A11">
        <w:pPr>
          <w:pStyle w:val="aa"/>
          <w:jc w:val="center"/>
        </w:pPr>
      </w:p>
    </w:sdtContent>
  </w:sdt>
  <w:p w14:paraId="574A0C0D" w14:textId="77777777" w:rsidR="00624B8F" w:rsidRDefault="00624B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930"/>
    <w:multiLevelType w:val="hybridMultilevel"/>
    <w:tmpl w:val="C7A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19C"/>
    <w:multiLevelType w:val="hybridMultilevel"/>
    <w:tmpl w:val="F06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53A76337"/>
    <w:multiLevelType w:val="hybridMultilevel"/>
    <w:tmpl w:val="6134687C"/>
    <w:lvl w:ilvl="0" w:tplc="2C40E6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B373C4D"/>
    <w:multiLevelType w:val="hybridMultilevel"/>
    <w:tmpl w:val="F5E29A94"/>
    <w:lvl w:ilvl="0" w:tplc="26841B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85"/>
    <w:rsid w:val="00011A19"/>
    <w:rsid w:val="00031FEB"/>
    <w:rsid w:val="000425FC"/>
    <w:rsid w:val="00056573"/>
    <w:rsid w:val="00057B19"/>
    <w:rsid w:val="000657DD"/>
    <w:rsid w:val="00072E0D"/>
    <w:rsid w:val="00073723"/>
    <w:rsid w:val="00074F15"/>
    <w:rsid w:val="000B1499"/>
    <w:rsid w:val="000B14A5"/>
    <w:rsid w:val="000B41F3"/>
    <w:rsid w:val="000B7E88"/>
    <w:rsid w:val="000C0E9A"/>
    <w:rsid w:val="000C27C3"/>
    <w:rsid w:val="000C49EC"/>
    <w:rsid w:val="000D455B"/>
    <w:rsid w:val="000F0708"/>
    <w:rsid w:val="001042FD"/>
    <w:rsid w:val="00104FDC"/>
    <w:rsid w:val="00105C29"/>
    <w:rsid w:val="001205D9"/>
    <w:rsid w:val="0012781B"/>
    <w:rsid w:val="00132552"/>
    <w:rsid w:val="00154E0E"/>
    <w:rsid w:val="001614DE"/>
    <w:rsid w:val="00162FE4"/>
    <w:rsid w:val="0017311B"/>
    <w:rsid w:val="00175BF9"/>
    <w:rsid w:val="00192780"/>
    <w:rsid w:val="00195FEA"/>
    <w:rsid w:val="001B23AF"/>
    <w:rsid w:val="001C24E4"/>
    <w:rsid w:val="001C298B"/>
    <w:rsid w:val="001D2232"/>
    <w:rsid w:val="001E46F8"/>
    <w:rsid w:val="00215537"/>
    <w:rsid w:val="00220F91"/>
    <w:rsid w:val="0022369C"/>
    <w:rsid w:val="00226AB7"/>
    <w:rsid w:val="0023196B"/>
    <w:rsid w:val="00273926"/>
    <w:rsid w:val="00275D86"/>
    <w:rsid w:val="00277170"/>
    <w:rsid w:val="0029794E"/>
    <w:rsid w:val="002A4757"/>
    <w:rsid w:val="002C463D"/>
    <w:rsid w:val="002C4716"/>
    <w:rsid w:val="002C62B3"/>
    <w:rsid w:val="002D2E80"/>
    <w:rsid w:val="002D5A64"/>
    <w:rsid w:val="002E3E7D"/>
    <w:rsid w:val="002E4CE4"/>
    <w:rsid w:val="002F6EA9"/>
    <w:rsid w:val="00303514"/>
    <w:rsid w:val="00313D19"/>
    <w:rsid w:val="003219C0"/>
    <w:rsid w:val="00325A0D"/>
    <w:rsid w:val="003328A9"/>
    <w:rsid w:val="003733BE"/>
    <w:rsid w:val="0037367C"/>
    <w:rsid w:val="003847FC"/>
    <w:rsid w:val="00390181"/>
    <w:rsid w:val="003A25E5"/>
    <w:rsid w:val="003B17C7"/>
    <w:rsid w:val="003C55C2"/>
    <w:rsid w:val="003E2094"/>
    <w:rsid w:val="004102E1"/>
    <w:rsid w:val="00415A25"/>
    <w:rsid w:val="00433B9F"/>
    <w:rsid w:val="0044029F"/>
    <w:rsid w:val="004517F9"/>
    <w:rsid w:val="00471E9C"/>
    <w:rsid w:val="004746E8"/>
    <w:rsid w:val="00476E93"/>
    <w:rsid w:val="00477470"/>
    <w:rsid w:val="004775C2"/>
    <w:rsid w:val="00477C54"/>
    <w:rsid w:val="0048295C"/>
    <w:rsid w:val="00484463"/>
    <w:rsid w:val="004A04DD"/>
    <w:rsid w:val="004A0A76"/>
    <w:rsid w:val="004B0715"/>
    <w:rsid w:val="004B6D91"/>
    <w:rsid w:val="00510523"/>
    <w:rsid w:val="005164E5"/>
    <w:rsid w:val="00524949"/>
    <w:rsid w:val="00527E39"/>
    <w:rsid w:val="00533352"/>
    <w:rsid w:val="005424EB"/>
    <w:rsid w:val="00543026"/>
    <w:rsid w:val="0055374D"/>
    <w:rsid w:val="00556FAD"/>
    <w:rsid w:val="00567860"/>
    <w:rsid w:val="00575925"/>
    <w:rsid w:val="00581C21"/>
    <w:rsid w:val="005A2AC5"/>
    <w:rsid w:val="005C27DE"/>
    <w:rsid w:val="005C6158"/>
    <w:rsid w:val="005D213E"/>
    <w:rsid w:val="005D7933"/>
    <w:rsid w:val="005E2F4D"/>
    <w:rsid w:val="006012AF"/>
    <w:rsid w:val="00603A71"/>
    <w:rsid w:val="00624B8F"/>
    <w:rsid w:val="00637617"/>
    <w:rsid w:val="00642FFC"/>
    <w:rsid w:val="006466BE"/>
    <w:rsid w:val="00663F24"/>
    <w:rsid w:val="00664FCF"/>
    <w:rsid w:val="00666A0A"/>
    <w:rsid w:val="00675CE6"/>
    <w:rsid w:val="00690F6D"/>
    <w:rsid w:val="00696F35"/>
    <w:rsid w:val="006A56AC"/>
    <w:rsid w:val="006A7BF7"/>
    <w:rsid w:val="006B0FF5"/>
    <w:rsid w:val="006C177E"/>
    <w:rsid w:val="006C532D"/>
    <w:rsid w:val="006D232B"/>
    <w:rsid w:val="006E141C"/>
    <w:rsid w:val="006E5007"/>
    <w:rsid w:val="006E64F2"/>
    <w:rsid w:val="006F3CA2"/>
    <w:rsid w:val="00701E66"/>
    <w:rsid w:val="00712F01"/>
    <w:rsid w:val="00717933"/>
    <w:rsid w:val="00721265"/>
    <w:rsid w:val="007217EC"/>
    <w:rsid w:val="007320B2"/>
    <w:rsid w:val="007324B3"/>
    <w:rsid w:val="007406A4"/>
    <w:rsid w:val="00747A8C"/>
    <w:rsid w:val="007540C0"/>
    <w:rsid w:val="007620C7"/>
    <w:rsid w:val="00772D99"/>
    <w:rsid w:val="00783907"/>
    <w:rsid w:val="007B74AF"/>
    <w:rsid w:val="007D0CB5"/>
    <w:rsid w:val="007F0EE3"/>
    <w:rsid w:val="007F24F1"/>
    <w:rsid w:val="0081156E"/>
    <w:rsid w:val="00811D0F"/>
    <w:rsid w:val="0082302D"/>
    <w:rsid w:val="0082757E"/>
    <w:rsid w:val="0083165A"/>
    <w:rsid w:val="008440AB"/>
    <w:rsid w:val="00866326"/>
    <w:rsid w:val="00887908"/>
    <w:rsid w:val="00897E3C"/>
    <w:rsid w:val="008A0FEF"/>
    <w:rsid w:val="008A5E3A"/>
    <w:rsid w:val="008B6641"/>
    <w:rsid w:val="008D3FE2"/>
    <w:rsid w:val="008D48BB"/>
    <w:rsid w:val="008D669B"/>
    <w:rsid w:val="008E7E63"/>
    <w:rsid w:val="0090050D"/>
    <w:rsid w:val="009176EA"/>
    <w:rsid w:val="00920696"/>
    <w:rsid w:val="00920AA0"/>
    <w:rsid w:val="0093077E"/>
    <w:rsid w:val="009354EC"/>
    <w:rsid w:val="0093753E"/>
    <w:rsid w:val="00946FFC"/>
    <w:rsid w:val="00955B88"/>
    <w:rsid w:val="00956D32"/>
    <w:rsid w:val="00961C93"/>
    <w:rsid w:val="009677F5"/>
    <w:rsid w:val="00992E7E"/>
    <w:rsid w:val="009B2C69"/>
    <w:rsid w:val="009C3EDF"/>
    <w:rsid w:val="009D1186"/>
    <w:rsid w:val="009D22D7"/>
    <w:rsid w:val="009F5619"/>
    <w:rsid w:val="009F6DB0"/>
    <w:rsid w:val="00A07C19"/>
    <w:rsid w:val="00A07CC7"/>
    <w:rsid w:val="00A359D2"/>
    <w:rsid w:val="00A37CAA"/>
    <w:rsid w:val="00A449C7"/>
    <w:rsid w:val="00A465C9"/>
    <w:rsid w:val="00A50446"/>
    <w:rsid w:val="00A620A6"/>
    <w:rsid w:val="00A70C9D"/>
    <w:rsid w:val="00A769EA"/>
    <w:rsid w:val="00A97116"/>
    <w:rsid w:val="00AA0C0B"/>
    <w:rsid w:val="00AA3F7F"/>
    <w:rsid w:val="00AB2A62"/>
    <w:rsid w:val="00AB36CC"/>
    <w:rsid w:val="00AC004B"/>
    <w:rsid w:val="00AD2E29"/>
    <w:rsid w:val="00AD6C93"/>
    <w:rsid w:val="00AE43ED"/>
    <w:rsid w:val="00B175DD"/>
    <w:rsid w:val="00B34F0D"/>
    <w:rsid w:val="00B43356"/>
    <w:rsid w:val="00B4798D"/>
    <w:rsid w:val="00B520C4"/>
    <w:rsid w:val="00B53485"/>
    <w:rsid w:val="00B66D7C"/>
    <w:rsid w:val="00B704CA"/>
    <w:rsid w:val="00B74A11"/>
    <w:rsid w:val="00B77804"/>
    <w:rsid w:val="00BA084E"/>
    <w:rsid w:val="00BA3EBB"/>
    <w:rsid w:val="00BB2295"/>
    <w:rsid w:val="00BC7DCE"/>
    <w:rsid w:val="00BD0664"/>
    <w:rsid w:val="00BD44EF"/>
    <w:rsid w:val="00BF2FB5"/>
    <w:rsid w:val="00C07F28"/>
    <w:rsid w:val="00C12D55"/>
    <w:rsid w:val="00C20492"/>
    <w:rsid w:val="00C21E68"/>
    <w:rsid w:val="00C45010"/>
    <w:rsid w:val="00C66497"/>
    <w:rsid w:val="00C743A7"/>
    <w:rsid w:val="00C75B72"/>
    <w:rsid w:val="00C8699C"/>
    <w:rsid w:val="00C87572"/>
    <w:rsid w:val="00C90067"/>
    <w:rsid w:val="00CC59FF"/>
    <w:rsid w:val="00CE75EB"/>
    <w:rsid w:val="00D11E4D"/>
    <w:rsid w:val="00D22F13"/>
    <w:rsid w:val="00D259C9"/>
    <w:rsid w:val="00D25DE1"/>
    <w:rsid w:val="00D31A13"/>
    <w:rsid w:val="00D47F37"/>
    <w:rsid w:val="00D50609"/>
    <w:rsid w:val="00D673D6"/>
    <w:rsid w:val="00D755F1"/>
    <w:rsid w:val="00D8772E"/>
    <w:rsid w:val="00DA4E66"/>
    <w:rsid w:val="00DA6F71"/>
    <w:rsid w:val="00DB2868"/>
    <w:rsid w:val="00DB5F95"/>
    <w:rsid w:val="00DD7EA3"/>
    <w:rsid w:val="00DE0640"/>
    <w:rsid w:val="00E10C78"/>
    <w:rsid w:val="00E11A94"/>
    <w:rsid w:val="00E12838"/>
    <w:rsid w:val="00E20553"/>
    <w:rsid w:val="00E30845"/>
    <w:rsid w:val="00E37574"/>
    <w:rsid w:val="00E466B9"/>
    <w:rsid w:val="00E830A8"/>
    <w:rsid w:val="00E859D7"/>
    <w:rsid w:val="00EB3B00"/>
    <w:rsid w:val="00EC0585"/>
    <w:rsid w:val="00EC20E1"/>
    <w:rsid w:val="00ED726A"/>
    <w:rsid w:val="00F05148"/>
    <w:rsid w:val="00F07E79"/>
    <w:rsid w:val="00F12FD3"/>
    <w:rsid w:val="00F16B74"/>
    <w:rsid w:val="00F254B9"/>
    <w:rsid w:val="00F2700A"/>
    <w:rsid w:val="00F32EF5"/>
    <w:rsid w:val="00F34687"/>
    <w:rsid w:val="00F55FBD"/>
    <w:rsid w:val="00F61BFE"/>
    <w:rsid w:val="00F81860"/>
    <w:rsid w:val="00F83A55"/>
    <w:rsid w:val="00F94061"/>
    <w:rsid w:val="00F96CFC"/>
    <w:rsid w:val="00FA57AD"/>
    <w:rsid w:val="00FA7897"/>
    <w:rsid w:val="00FB6236"/>
    <w:rsid w:val="00FC139E"/>
    <w:rsid w:val="00FF00EC"/>
    <w:rsid w:val="00FF0C4F"/>
    <w:rsid w:val="00FF2C8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31EF"/>
  <w15:docId w15:val="{E63AF4DE-62A4-4DA3-9710-235EF5A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8"/>
    <w:rsid w:val="00B43356"/>
    <w:pPr>
      <w:suppressAutoHyphens/>
      <w:jc w:val="center"/>
    </w:pPr>
    <w:rPr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B433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A0F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A0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D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424EB"/>
    <w:rPr>
      <w:color w:val="808080"/>
    </w:rPr>
  </w:style>
  <w:style w:type="table" w:styleId="af0">
    <w:name w:val="Table Grid"/>
    <w:basedOn w:val="a1"/>
    <w:uiPriority w:val="39"/>
    <w:rsid w:val="0086632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67B2-B44E-4806-ACDA-2D0FA4E6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Яна Андреевна</dc:creator>
  <cp:lastModifiedBy>Якушина</cp:lastModifiedBy>
  <cp:revision>44</cp:revision>
  <cp:lastPrinted>2024-02-27T05:35:00Z</cp:lastPrinted>
  <dcterms:created xsi:type="dcterms:W3CDTF">2024-02-22T09:19:00Z</dcterms:created>
  <dcterms:modified xsi:type="dcterms:W3CDTF">2024-02-27T06:23:00Z</dcterms:modified>
</cp:coreProperties>
</file>